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EB" w:rsidRDefault="004423EB" w:rsidP="00743E64">
      <w:pPr>
        <w:tabs>
          <w:tab w:val="center" w:pos="4548"/>
          <w:tab w:val="right" w:pos="9084"/>
        </w:tabs>
        <w:spacing w:line="276" w:lineRule="auto"/>
        <w:jc w:val="right"/>
        <w:rPr>
          <w:rFonts w:asciiTheme="minorHAnsi" w:hAnsiTheme="minorHAnsi" w:cs="Arial"/>
          <w:b/>
          <w:sz w:val="26"/>
          <w:szCs w:val="26"/>
        </w:rPr>
      </w:pPr>
      <w:r w:rsidRPr="0023785F">
        <w:rPr>
          <w:rFonts w:asciiTheme="minorHAnsi" w:hAnsiTheme="minorHAnsi" w:cs="Arial"/>
          <w:b/>
          <w:i/>
          <w:color w:val="FF0000"/>
          <w:sz w:val="26"/>
          <w:szCs w:val="26"/>
        </w:rPr>
        <w:t>CURRICULUM VITÆ</w:t>
      </w:r>
      <w:r w:rsidRPr="0023785F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1261A" w:rsidRPr="00D1261A" w:rsidRDefault="00D1261A" w:rsidP="00743E64">
      <w:pPr>
        <w:tabs>
          <w:tab w:val="center" w:pos="4548"/>
          <w:tab w:val="right" w:pos="908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D1261A">
        <w:rPr>
          <w:rFonts w:asciiTheme="minorHAnsi" w:hAnsiTheme="minorHAnsi" w:cs="Arial"/>
          <w:sz w:val="22"/>
          <w:szCs w:val="22"/>
        </w:rPr>
        <w:t>(septembre 2019)</w:t>
      </w:r>
    </w:p>
    <w:p w:rsidR="004423EB" w:rsidRPr="00743E64" w:rsidRDefault="004423EB" w:rsidP="00743E64">
      <w:pPr>
        <w:tabs>
          <w:tab w:val="center" w:pos="4548"/>
          <w:tab w:val="right" w:pos="9084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43E64">
        <w:rPr>
          <w:rFonts w:asciiTheme="minorHAnsi" w:hAnsiTheme="minorHAnsi" w:cs="Arial"/>
          <w:b/>
          <w:sz w:val="24"/>
          <w:szCs w:val="24"/>
        </w:rPr>
        <w:t xml:space="preserve">Emilia </w:t>
      </w:r>
      <w:proofErr w:type="spellStart"/>
      <w:r w:rsidRPr="00743E64">
        <w:rPr>
          <w:rFonts w:asciiTheme="minorHAnsi" w:hAnsiTheme="minorHAnsi" w:cs="Arial"/>
          <w:b/>
          <w:sz w:val="24"/>
          <w:szCs w:val="24"/>
        </w:rPr>
        <w:t>Koustova</w:t>
      </w:r>
      <w:proofErr w:type="spellEnd"/>
    </w:p>
    <w:p w:rsidR="004423EB" w:rsidRPr="00743E64" w:rsidRDefault="004423EB" w:rsidP="00743E64">
      <w:pPr>
        <w:tabs>
          <w:tab w:val="center" w:pos="4548"/>
          <w:tab w:val="right" w:pos="9084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43E64">
        <w:rPr>
          <w:rFonts w:asciiTheme="minorHAnsi" w:hAnsiTheme="minorHAnsi" w:cs="Arial"/>
          <w:b/>
          <w:sz w:val="24"/>
          <w:szCs w:val="24"/>
        </w:rPr>
        <w:t>Maître de conférences en civilisation russe</w:t>
      </w:r>
    </w:p>
    <w:p w:rsidR="004423EB" w:rsidRPr="00743E64" w:rsidRDefault="004423EB" w:rsidP="00743E64">
      <w:pPr>
        <w:tabs>
          <w:tab w:val="center" w:pos="4548"/>
          <w:tab w:val="right" w:pos="9084"/>
        </w:tabs>
        <w:spacing w:line="276" w:lineRule="auto"/>
        <w:rPr>
          <w:rFonts w:asciiTheme="minorHAnsi" w:hAnsiTheme="minorHAnsi" w:cs="Arial"/>
          <w:b/>
          <w:sz w:val="24"/>
          <w:szCs w:val="24"/>
        </w:rPr>
        <w:sectPr w:rsidR="004423EB" w:rsidRPr="00743E64" w:rsidSect="004423E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space="720"/>
          <w:docGrid w:linePitch="360"/>
        </w:sectPr>
      </w:pPr>
      <w:r w:rsidRPr="00743E64">
        <w:rPr>
          <w:rFonts w:asciiTheme="minorHAnsi" w:hAnsiTheme="minorHAnsi" w:cs="Arial"/>
          <w:b/>
          <w:sz w:val="24"/>
          <w:szCs w:val="24"/>
        </w:rPr>
        <w:t xml:space="preserve">Membre du </w:t>
      </w:r>
      <w:r w:rsidRPr="00743E64">
        <w:rPr>
          <w:rFonts w:asciiTheme="minorHAnsi" w:hAnsiTheme="minorHAnsi" w:cs="Arial"/>
          <w:b/>
          <w:i/>
          <w:sz w:val="24"/>
          <w:szCs w:val="24"/>
        </w:rPr>
        <w:t>Groupe d'Études Orientales, Slaves et Néo-helléniques</w:t>
      </w:r>
      <w:r w:rsidRPr="00743E64">
        <w:rPr>
          <w:rFonts w:asciiTheme="minorHAnsi" w:hAnsiTheme="minorHAnsi" w:cs="Arial"/>
          <w:b/>
          <w:sz w:val="24"/>
          <w:szCs w:val="24"/>
        </w:rPr>
        <w:t xml:space="preserve"> (EA 1340) </w:t>
      </w:r>
    </w:p>
    <w:p w:rsidR="004423EB" w:rsidRPr="00743E64" w:rsidRDefault="004423EB" w:rsidP="00743E64">
      <w:pPr>
        <w:tabs>
          <w:tab w:val="center" w:pos="5256"/>
          <w:tab w:val="right" w:pos="9792"/>
        </w:tabs>
        <w:spacing w:line="276" w:lineRule="auto"/>
        <w:rPr>
          <w:rStyle w:val="Lienhypertexte"/>
          <w:rFonts w:asciiTheme="minorHAnsi" w:hAnsiTheme="minorHAnsi" w:cs="Arial"/>
          <w:sz w:val="24"/>
          <w:szCs w:val="24"/>
        </w:rPr>
      </w:pPr>
      <w:r w:rsidRPr="00743E64">
        <w:rPr>
          <w:rFonts w:asciiTheme="minorHAnsi" w:hAnsiTheme="minorHAnsi" w:cs="Arial"/>
          <w:sz w:val="24"/>
          <w:szCs w:val="24"/>
        </w:rPr>
        <w:lastRenderedPageBreak/>
        <w:t xml:space="preserve">Courriel : </w:t>
      </w:r>
      <w:hyperlink r:id="rId10" w:history="1">
        <w:r w:rsidRPr="00743E64">
          <w:rPr>
            <w:rStyle w:val="Lienhypertexte"/>
            <w:rFonts w:asciiTheme="minorHAnsi" w:hAnsiTheme="minorHAnsi" w:cs="Arial"/>
            <w:sz w:val="24"/>
            <w:szCs w:val="24"/>
          </w:rPr>
          <w:t>kustova@unistra.fr</w:t>
        </w:r>
      </w:hyperlink>
    </w:p>
    <w:p w:rsidR="004423EB" w:rsidRPr="00743E64" w:rsidRDefault="000B4E0B" w:rsidP="00743E64">
      <w:pPr>
        <w:tabs>
          <w:tab w:val="center" w:pos="5256"/>
          <w:tab w:val="right" w:pos="979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Téléphone : + 33 3</w:t>
      </w:r>
      <w:r w:rsidR="004423EB" w:rsidRPr="00743E6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68 85 67 45</w:t>
      </w:r>
    </w:p>
    <w:p w:rsidR="004423EB" w:rsidRPr="00743E64" w:rsidRDefault="004423EB" w:rsidP="00743E64">
      <w:pPr>
        <w:tabs>
          <w:tab w:val="center" w:pos="5256"/>
          <w:tab w:val="right" w:pos="979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743E64">
        <w:rPr>
          <w:rFonts w:asciiTheme="minorHAnsi" w:hAnsiTheme="minorHAnsi" w:cs="Arial"/>
          <w:sz w:val="24"/>
          <w:szCs w:val="24"/>
        </w:rPr>
        <w:lastRenderedPageBreak/>
        <w:t xml:space="preserve">22, rue René Descartes </w:t>
      </w:r>
    </w:p>
    <w:p w:rsidR="004423EB" w:rsidRPr="00743E64" w:rsidRDefault="004423EB" w:rsidP="00743E64">
      <w:pPr>
        <w:tabs>
          <w:tab w:val="center" w:pos="5256"/>
          <w:tab w:val="right" w:pos="9792"/>
        </w:tabs>
        <w:spacing w:line="276" w:lineRule="auto"/>
        <w:rPr>
          <w:rFonts w:asciiTheme="minorHAnsi" w:hAnsiTheme="minorHAnsi" w:cs="Arial"/>
          <w:sz w:val="24"/>
          <w:szCs w:val="24"/>
        </w:rPr>
        <w:sectPr w:rsidR="004423EB" w:rsidRPr="00743E64" w:rsidSect="008E6282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num="2" w:space="720"/>
          <w:docGrid w:linePitch="360"/>
        </w:sectPr>
      </w:pPr>
      <w:r w:rsidRPr="00743E64">
        <w:rPr>
          <w:rFonts w:asciiTheme="minorHAnsi" w:hAnsiTheme="minorHAnsi" w:cs="Arial"/>
          <w:sz w:val="24"/>
          <w:szCs w:val="24"/>
        </w:rPr>
        <w:t>67084 Strasbourg Cedex</w:t>
      </w:r>
    </w:p>
    <w:p w:rsidR="00E63C9B" w:rsidRPr="00743E64" w:rsidRDefault="00E63C9B" w:rsidP="00DE021C">
      <w:pPr>
        <w:pStyle w:val="Titre3"/>
      </w:pPr>
      <w:r w:rsidRPr="00743E64">
        <w:lastRenderedPageBreak/>
        <w:t>Responsabilités scientifiques</w:t>
      </w:r>
      <w:r w:rsidR="00DF0862" w:rsidRPr="00743E64">
        <w:t>, pédagogiques et administratives</w:t>
      </w:r>
      <w:r w:rsidRPr="00743E64">
        <w:t xml:space="preserve"> </w:t>
      </w:r>
    </w:p>
    <w:p w:rsidR="0048280F" w:rsidRPr="00743E64" w:rsidRDefault="0048280F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43E64">
        <w:rPr>
          <w:rFonts w:asciiTheme="minorHAnsi" w:hAnsiTheme="minorHAnsi" w:cs="Arial"/>
          <w:iCs/>
          <w:sz w:val="22"/>
          <w:szCs w:val="22"/>
        </w:rPr>
        <w:t xml:space="preserve">Directrice du Département d’études slaves, responsable du Master </w:t>
      </w:r>
      <w:r>
        <w:rPr>
          <w:rFonts w:asciiTheme="minorHAnsi" w:hAnsiTheme="minorHAnsi" w:cs="Arial"/>
          <w:iCs/>
          <w:sz w:val="22"/>
          <w:szCs w:val="22"/>
        </w:rPr>
        <w:t>d’</w:t>
      </w:r>
      <w:r w:rsidRPr="00743E64">
        <w:rPr>
          <w:rFonts w:asciiTheme="minorHAnsi" w:hAnsiTheme="minorHAnsi" w:cs="Arial"/>
          <w:iCs/>
          <w:sz w:val="22"/>
          <w:szCs w:val="22"/>
        </w:rPr>
        <w:t>études slaves ;</w:t>
      </w:r>
    </w:p>
    <w:p w:rsidR="00E63C9B" w:rsidRPr="00743E64" w:rsidRDefault="00E63C9B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43E64">
        <w:rPr>
          <w:rFonts w:asciiTheme="minorHAnsi" w:hAnsiTheme="minorHAnsi" w:cs="Arial"/>
          <w:iCs/>
          <w:sz w:val="22"/>
          <w:szCs w:val="22"/>
        </w:rPr>
        <w:t>Co-responsable de la licence Langues et interculturalité (depuis 2016) ;</w:t>
      </w:r>
    </w:p>
    <w:p w:rsidR="00E63C9B" w:rsidRPr="00743E64" w:rsidRDefault="00E63C9B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43E64">
        <w:rPr>
          <w:rFonts w:asciiTheme="minorHAnsi" w:hAnsiTheme="minorHAnsi" w:cs="Arial"/>
          <w:sz w:val="22"/>
          <w:szCs w:val="22"/>
        </w:rPr>
        <w:t>Membre nommée, puis élue de la section 13 du CNU (2011</w:t>
      </w:r>
      <w:r w:rsidR="00D1261A">
        <w:rPr>
          <w:rFonts w:asciiTheme="minorHAnsi" w:hAnsiTheme="minorHAnsi" w:cs="Arial"/>
          <w:sz w:val="22"/>
          <w:szCs w:val="22"/>
        </w:rPr>
        <w:t>-2019</w:t>
      </w:r>
      <w:r w:rsidRPr="00743E64">
        <w:rPr>
          <w:rFonts w:asciiTheme="minorHAnsi" w:hAnsiTheme="minorHAnsi" w:cs="Arial"/>
          <w:sz w:val="22"/>
          <w:szCs w:val="22"/>
        </w:rPr>
        <w:t>) </w:t>
      </w:r>
      <w:r w:rsidRPr="00743E64">
        <w:rPr>
          <w:rFonts w:asciiTheme="minorHAnsi" w:hAnsiTheme="minorHAnsi" w:cs="Arial"/>
          <w:iCs/>
          <w:sz w:val="22"/>
          <w:szCs w:val="22"/>
        </w:rPr>
        <w:t>;</w:t>
      </w:r>
    </w:p>
    <w:p w:rsidR="00E63C9B" w:rsidRPr="00743E64" w:rsidRDefault="00E63C9B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43E64">
        <w:rPr>
          <w:rFonts w:asciiTheme="minorHAnsi" w:hAnsiTheme="minorHAnsi" w:cs="Arial"/>
          <w:iCs/>
          <w:sz w:val="22"/>
          <w:szCs w:val="22"/>
        </w:rPr>
        <w:t>Membre élue du Conseil de la Faculté de</w:t>
      </w:r>
      <w:r w:rsidR="0048280F">
        <w:rPr>
          <w:rFonts w:asciiTheme="minorHAnsi" w:hAnsiTheme="minorHAnsi" w:cs="Arial"/>
          <w:iCs/>
          <w:sz w:val="22"/>
          <w:szCs w:val="22"/>
        </w:rPr>
        <w:t>s</w:t>
      </w:r>
      <w:r w:rsidRPr="00743E64">
        <w:rPr>
          <w:rFonts w:asciiTheme="minorHAnsi" w:hAnsiTheme="minorHAnsi" w:cs="Arial"/>
          <w:iCs/>
          <w:sz w:val="22"/>
          <w:szCs w:val="22"/>
        </w:rPr>
        <w:t xml:space="preserve"> langues (depuis 2017) ;</w:t>
      </w:r>
    </w:p>
    <w:p w:rsidR="00E63C9B" w:rsidRPr="00743E64" w:rsidRDefault="00DF0862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43E64">
        <w:rPr>
          <w:rFonts w:asciiTheme="minorHAnsi" w:hAnsiTheme="minorHAnsi" w:cs="Arial"/>
          <w:iCs/>
          <w:sz w:val="22"/>
          <w:szCs w:val="22"/>
        </w:rPr>
        <w:t>Responsable de l’</w:t>
      </w:r>
      <w:r w:rsidR="00E63C9B" w:rsidRPr="00743E64">
        <w:rPr>
          <w:rFonts w:asciiTheme="minorHAnsi" w:hAnsiTheme="minorHAnsi" w:cs="Arial"/>
          <w:iCs/>
          <w:sz w:val="22"/>
          <w:szCs w:val="22"/>
        </w:rPr>
        <w:t xml:space="preserve">axe </w:t>
      </w:r>
      <w:r w:rsidRPr="00743E64">
        <w:rPr>
          <w:rFonts w:asciiTheme="minorHAnsi" w:hAnsiTheme="minorHAnsi" w:cs="Arial"/>
          <w:iCs/>
          <w:sz w:val="22"/>
          <w:szCs w:val="22"/>
        </w:rPr>
        <w:t xml:space="preserve">1 </w:t>
      </w:r>
      <w:r w:rsidR="00E63C9B" w:rsidRPr="00743E64">
        <w:rPr>
          <w:rFonts w:asciiTheme="minorHAnsi" w:hAnsiTheme="minorHAnsi" w:cs="Arial"/>
          <w:iCs/>
          <w:sz w:val="22"/>
          <w:szCs w:val="22"/>
        </w:rPr>
        <w:t>de l’ANR Jeune chercheur "WW2CRIMESONTRIAL" (Les crimes de guerre nazis dans le prétoire, Europe centrale et orientale, 1943-1991), 2017-2020 ;</w:t>
      </w:r>
    </w:p>
    <w:p w:rsidR="00E63C9B" w:rsidRPr="00D1261A" w:rsidRDefault="00E63C9B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D1261A">
        <w:rPr>
          <w:rFonts w:asciiTheme="minorHAnsi" w:hAnsiTheme="minorHAnsi" w:cs="Arial"/>
          <w:iCs/>
          <w:sz w:val="22"/>
          <w:szCs w:val="22"/>
        </w:rPr>
        <w:t xml:space="preserve">Membre associé du Centre d’études des mondes russe, caucasien et </w:t>
      </w:r>
      <w:proofErr w:type="spellStart"/>
      <w:r w:rsidRPr="00D1261A">
        <w:rPr>
          <w:rFonts w:asciiTheme="minorHAnsi" w:hAnsiTheme="minorHAnsi" w:cs="Arial"/>
          <w:iCs/>
          <w:sz w:val="22"/>
          <w:szCs w:val="22"/>
        </w:rPr>
        <w:t>centre-européen</w:t>
      </w:r>
      <w:proofErr w:type="spellEnd"/>
      <w:r w:rsidRPr="00D1261A">
        <w:rPr>
          <w:rFonts w:asciiTheme="minorHAnsi" w:hAnsiTheme="minorHAnsi" w:cs="Arial"/>
          <w:iCs/>
          <w:sz w:val="22"/>
          <w:szCs w:val="22"/>
        </w:rPr>
        <w:t xml:space="preserve"> (EHESS / CNRS)</w:t>
      </w:r>
      <w:r w:rsidR="00D1261A" w:rsidRPr="00D1261A">
        <w:rPr>
          <w:rFonts w:asciiTheme="minorHAnsi" w:hAnsiTheme="minorHAnsi" w:cs="Arial"/>
          <w:iCs/>
          <w:sz w:val="22"/>
          <w:szCs w:val="22"/>
        </w:rPr>
        <w:t xml:space="preserve"> et </w:t>
      </w:r>
      <w:r w:rsidR="00DF0862" w:rsidRPr="00D1261A">
        <w:rPr>
          <w:rFonts w:asciiTheme="minorHAnsi" w:hAnsiTheme="minorHAnsi" w:cs="Arial"/>
          <w:iCs/>
          <w:sz w:val="22"/>
          <w:szCs w:val="22"/>
        </w:rPr>
        <w:t>du</w:t>
      </w:r>
      <w:r w:rsidRPr="00D1261A">
        <w:rPr>
          <w:rFonts w:asciiTheme="minorHAnsi" w:hAnsiTheme="minorHAnsi" w:cs="Arial"/>
          <w:iCs/>
          <w:sz w:val="22"/>
          <w:szCs w:val="22"/>
        </w:rPr>
        <w:t xml:space="preserve"> Centre d’études franco-russe de Moscou</w:t>
      </w:r>
      <w:r w:rsidR="00DF0862" w:rsidRPr="00D1261A">
        <w:rPr>
          <w:rFonts w:asciiTheme="minorHAnsi" w:hAnsiTheme="minorHAnsi" w:cs="Arial"/>
          <w:iCs/>
          <w:sz w:val="22"/>
          <w:szCs w:val="22"/>
        </w:rPr>
        <w:t> ;</w:t>
      </w:r>
    </w:p>
    <w:p w:rsidR="00743E64" w:rsidRPr="007F3690" w:rsidRDefault="00743E64" w:rsidP="007A78DB">
      <w:pPr>
        <w:pStyle w:val="Paragraphedeliste"/>
        <w:numPr>
          <w:ilvl w:val="0"/>
          <w:numId w:val="5"/>
        </w:numPr>
        <w:tabs>
          <w:tab w:val="left" w:pos="6249"/>
        </w:tabs>
        <w:spacing w:line="276" w:lineRule="auto"/>
        <w:ind w:right="567"/>
        <w:jc w:val="both"/>
        <w:rPr>
          <w:rFonts w:asciiTheme="minorHAnsi" w:hAnsiTheme="minorHAnsi" w:cs="Arial"/>
          <w:iCs/>
          <w:sz w:val="22"/>
          <w:szCs w:val="22"/>
        </w:rPr>
      </w:pPr>
      <w:r w:rsidRPr="00783151">
        <w:rPr>
          <w:rFonts w:asciiTheme="minorHAnsi" w:hAnsiTheme="minorHAnsi" w:cs="Arial"/>
          <w:iCs/>
          <w:sz w:val="22"/>
          <w:szCs w:val="22"/>
        </w:rPr>
        <w:t>E</w:t>
      </w:r>
      <w:r w:rsidR="00A34661">
        <w:rPr>
          <w:rFonts w:asciiTheme="minorHAnsi" w:hAnsiTheme="minorHAnsi" w:cs="Arial"/>
          <w:iCs/>
          <w:sz w:val="22"/>
          <w:szCs w:val="22"/>
        </w:rPr>
        <w:t>xpertise d’</w:t>
      </w:r>
      <w:r w:rsidR="00DE021C">
        <w:rPr>
          <w:rFonts w:asciiTheme="minorHAnsi" w:hAnsiTheme="minorHAnsi" w:cs="Arial"/>
          <w:iCs/>
          <w:sz w:val="22"/>
          <w:szCs w:val="22"/>
        </w:rPr>
        <w:t xml:space="preserve">articles </w:t>
      </w:r>
      <w:r w:rsidR="00DF0862" w:rsidRPr="00783151">
        <w:rPr>
          <w:rFonts w:asciiTheme="minorHAnsi" w:hAnsiTheme="minorHAnsi" w:cs="Arial"/>
          <w:iCs/>
          <w:sz w:val="22"/>
          <w:szCs w:val="22"/>
        </w:rPr>
        <w:t xml:space="preserve">pour les revues </w:t>
      </w:r>
      <w:r w:rsidR="00DF0862" w:rsidRPr="00783151">
        <w:rPr>
          <w:rFonts w:asciiTheme="minorHAnsi" w:hAnsiTheme="minorHAnsi" w:cs="Arial"/>
          <w:i/>
          <w:iCs/>
          <w:sz w:val="22"/>
          <w:szCs w:val="22"/>
        </w:rPr>
        <w:t>Cahiers du monde russe</w:t>
      </w:r>
      <w:r w:rsidRPr="00783151">
        <w:rPr>
          <w:rFonts w:asciiTheme="minorHAnsi" w:hAnsiTheme="minorHAnsi" w:cs="Arial"/>
          <w:iCs/>
          <w:sz w:val="22"/>
          <w:szCs w:val="22"/>
        </w:rPr>
        <w:t>,</w:t>
      </w:r>
      <w:r w:rsidR="00DF0862" w:rsidRPr="00783151">
        <w:rPr>
          <w:rFonts w:asciiTheme="minorHAnsi" w:hAnsiTheme="minorHAnsi" w:cs="Arial"/>
          <w:iCs/>
          <w:sz w:val="22"/>
          <w:szCs w:val="22"/>
        </w:rPr>
        <w:t xml:space="preserve"> </w:t>
      </w:r>
      <w:r w:rsidR="007F3690" w:rsidRPr="007F3690">
        <w:rPr>
          <w:rFonts w:asciiTheme="minorHAnsi" w:hAnsiTheme="minorHAnsi" w:cs="Arial"/>
          <w:i/>
          <w:iCs/>
          <w:sz w:val="22"/>
          <w:szCs w:val="22"/>
        </w:rPr>
        <w:t>Connexe</w:t>
      </w:r>
      <w:r w:rsidR="007F3690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DF0862" w:rsidRPr="00783151">
        <w:rPr>
          <w:rFonts w:asciiTheme="minorHAnsi" w:hAnsiTheme="minorHAnsi" w:cs="Arial"/>
          <w:i/>
          <w:iCs/>
          <w:sz w:val="22"/>
          <w:szCs w:val="22"/>
        </w:rPr>
        <w:t>Revue des études slave</w:t>
      </w:r>
      <w:r w:rsidR="00275B7A">
        <w:rPr>
          <w:rFonts w:asciiTheme="minorHAnsi" w:hAnsiTheme="minorHAnsi" w:cs="Arial"/>
          <w:i/>
          <w:iCs/>
          <w:sz w:val="22"/>
          <w:szCs w:val="22"/>
        </w:rPr>
        <w:t>s</w:t>
      </w:r>
      <w:r w:rsidRPr="00783151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783151">
        <w:rPr>
          <w:rFonts w:asciiTheme="minorHAnsi" w:hAnsiTheme="minorHAnsi" w:cs="Arial"/>
          <w:i/>
          <w:iCs/>
          <w:sz w:val="22"/>
          <w:szCs w:val="22"/>
        </w:rPr>
        <w:t>Laboratorium</w:t>
      </w:r>
      <w:proofErr w:type="spellEnd"/>
      <w:r w:rsidR="0048280F">
        <w:rPr>
          <w:rFonts w:asciiTheme="minorHAnsi" w:hAnsiTheme="minorHAnsi" w:cs="Arial"/>
          <w:iCs/>
          <w:sz w:val="22"/>
          <w:szCs w:val="22"/>
        </w:rPr>
        <w:t>.</w:t>
      </w:r>
    </w:p>
    <w:p w:rsidR="00996497" w:rsidRPr="00743E64" w:rsidRDefault="00996497" w:rsidP="00DE021C">
      <w:pPr>
        <w:pStyle w:val="Titre3"/>
      </w:pPr>
      <w:r w:rsidRPr="00743E64">
        <w:t>Expérience d’enseignement</w:t>
      </w:r>
    </w:p>
    <w:p w:rsidR="00743E64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Depuis septembre 2010 : Cours d’</w:t>
      </w:r>
      <w:r w:rsidRPr="00743E64">
        <w:rPr>
          <w:rFonts w:asciiTheme="minorHAnsi" w:hAnsiTheme="minorHAnsi"/>
          <w:sz w:val="22"/>
          <w:szCs w:val="22"/>
        </w:rPr>
        <w:t>histoire,</w:t>
      </w:r>
      <w:r>
        <w:rPr>
          <w:rFonts w:asciiTheme="minorHAnsi" w:hAnsiTheme="minorHAnsi"/>
          <w:sz w:val="22"/>
          <w:szCs w:val="22"/>
        </w:rPr>
        <w:t xml:space="preserve"> de civilisation et de traduction</w:t>
      </w:r>
      <w:r w:rsidRPr="00743E64">
        <w:rPr>
          <w:rFonts w:asciiTheme="minorHAnsi" w:hAnsiTheme="minorHAnsi"/>
          <w:sz w:val="22"/>
          <w:szCs w:val="22"/>
        </w:rPr>
        <w:t xml:space="preserve"> russe à l’Université de Strasbourg</w:t>
      </w:r>
      <w:r>
        <w:rPr>
          <w:rFonts w:asciiTheme="minorHAnsi" w:hAnsiTheme="minorHAnsi"/>
          <w:sz w:val="22"/>
          <w:szCs w:val="22"/>
        </w:rPr>
        <w:t xml:space="preserve">, </w:t>
      </w:r>
      <w:r w:rsidR="00783151">
        <w:rPr>
          <w:rFonts w:asciiTheme="minorHAnsi" w:hAnsiTheme="minorHAnsi"/>
          <w:sz w:val="22"/>
          <w:szCs w:val="22"/>
        </w:rPr>
        <w:t>de L1 à M2</w:t>
      </w:r>
      <w:r w:rsidRPr="00743E64">
        <w:rPr>
          <w:rFonts w:asciiTheme="minorHAnsi" w:hAnsiTheme="minorHAnsi"/>
          <w:sz w:val="22"/>
          <w:szCs w:val="22"/>
        </w:rPr>
        <w:t>.</w:t>
      </w:r>
    </w:p>
    <w:p w:rsidR="00743E64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>2009-2010 Chargée d’enseignement en histoire russe à la faculté des Lettres de l’Université de Genève.</w:t>
      </w:r>
    </w:p>
    <w:p w:rsidR="00743E64" w:rsidRPr="00743E64" w:rsidRDefault="0056432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2007-2010</w:t>
      </w:r>
      <w:r w:rsidR="00743E64" w:rsidRPr="00743E64">
        <w:rPr>
          <w:rFonts w:asciiTheme="minorHAnsi" w:hAnsiTheme="minorHAnsi"/>
          <w:sz w:val="22"/>
          <w:szCs w:val="22"/>
        </w:rPr>
        <w:t xml:space="preserve"> Chargée de cours en langue russe, de L1 à M2, Paris I. </w:t>
      </w:r>
    </w:p>
    <w:p w:rsidR="00743E64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 xml:space="preserve">2008-2009 Chargée de cours en civilisation contemporaine russe, L3, Paris IV. </w:t>
      </w:r>
    </w:p>
    <w:p w:rsidR="00743E64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>2005-2008 Formation continue en russe, CNRS et l’EHESS.</w:t>
      </w:r>
    </w:p>
    <w:p w:rsidR="00743E64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>2004-2005 Chargée de cours en civilisation et langue russe, l’Université Blaise Pascal – Clermont-Ferrand.</w:t>
      </w:r>
    </w:p>
    <w:p w:rsidR="00996497" w:rsidRPr="00743E64" w:rsidRDefault="00743E64" w:rsidP="007A78DB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 xml:space="preserve">2002-2007 Chargée de cours en histoire de la Russie au XXe siècle, L1, Paris III. </w:t>
      </w:r>
    </w:p>
    <w:p w:rsidR="009F4CF4" w:rsidRPr="00743E64" w:rsidRDefault="009F4CF4" w:rsidP="00DE021C">
      <w:pPr>
        <w:pStyle w:val="Titre3"/>
      </w:pPr>
      <w:r w:rsidRPr="00743E64">
        <w:t xml:space="preserve">Parcours universitaire </w:t>
      </w:r>
    </w:p>
    <w:p w:rsidR="001D7B31" w:rsidRPr="00743E64" w:rsidRDefault="001D7B31" w:rsidP="007A78DB">
      <w:pPr>
        <w:pStyle w:val="Paragraphedeliste"/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3E64">
        <w:rPr>
          <w:rFonts w:asciiTheme="minorHAnsi" w:hAnsiTheme="minorHAnsi" w:cs="Arial"/>
          <w:bCs/>
          <w:sz w:val="22"/>
          <w:szCs w:val="22"/>
        </w:rPr>
        <w:t xml:space="preserve">2007 Master II Traduction Éditoriale, Économique et Technique, École Supérieure d’Interprètes et de Traducteurs (Paris). </w:t>
      </w:r>
    </w:p>
    <w:p w:rsidR="009F4CF4" w:rsidRPr="00743E64" w:rsidRDefault="009F4CF4" w:rsidP="007A78DB">
      <w:pPr>
        <w:pStyle w:val="Titre3"/>
        <w:keepNext w:val="0"/>
        <w:numPr>
          <w:ilvl w:val="0"/>
          <w:numId w:val="6"/>
        </w:numPr>
        <w:tabs>
          <w:tab w:val="clear" w:pos="567"/>
          <w:tab w:val="left" w:pos="1134"/>
          <w:tab w:val="center" w:pos="4973"/>
          <w:tab w:val="right" w:pos="9509"/>
        </w:tabs>
        <w:spacing w:before="0" w:after="0" w:line="276" w:lineRule="auto"/>
        <w:ind w:right="567"/>
        <w:jc w:val="both"/>
        <w:rPr>
          <w:rFonts w:cs="Arial"/>
          <w:b w:val="0"/>
          <w:i w:val="0"/>
          <w:szCs w:val="22"/>
        </w:rPr>
      </w:pPr>
      <w:r w:rsidRPr="00743E64">
        <w:rPr>
          <w:rFonts w:cs="Arial"/>
          <w:b w:val="0"/>
          <w:i w:val="0"/>
          <w:szCs w:val="22"/>
        </w:rPr>
        <w:t xml:space="preserve">2003 Doctorat d’histoire, </w:t>
      </w:r>
      <w:proofErr w:type="spellStart"/>
      <w:r w:rsidRPr="00743E64">
        <w:rPr>
          <w:rFonts w:cs="Arial"/>
          <w:b w:val="0"/>
          <w:i w:val="0"/>
          <w:szCs w:val="22"/>
        </w:rPr>
        <w:t>Scuola</w:t>
      </w:r>
      <w:proofErr w:type="spellEnd"/>
      <w:r w:rsidRPr="00743E64">
        <w:rPr>
          <w:rFonts w:cs="Arial"/>
          <w:b w:val="0"/>
          <w:i w:val="0"/>
          <w:szCs w:val="22"/>
        </w:rPr>
        <w:t xml:space="preserve"> Superiore di </w:t>
      </w:r>
      <w:proofErr w:type="spellStart"/>
      <w:r w:rsidRPr="00743E64">
        <w:rPr>
          <w:rFonts w:cs="Arial"/>
          <w:b w:val="0"/>
          <w:i w:val="0"/>
          <w:szCs w:val="22"/>
        </w:rPr>
        <w:t>Studi</w:t>
      </w:r>
      <w:proofErr w:type="spellEnd"/>
      <w:r w:rsidRPr="00743E64">
        <w:rPr>
          <w:rFonts w:cs="Arial"/>
          <w:b w:val="0"/>
          <w:i w:val="0"/>
          <w:szCs w:val="22"/>
        </w:rPr>
        <w:t xml:space="preserve"> </w:t>
      </w:r>
      <w:proofErr w:type="spellStart"/>
      <w:r w:rsidRPr="00743E64">
        <w:rPr>
          <w:rFonts w:cs="Arial"/>
          <w:b w:val="0"/>
          <w:i w:val="0"/>
          <w:szCs w:val="22"/>
        </w:rPr>
        <w:t>Sto</w:t>
      </w:r>
      <w:r w:rsidR="00996497" w:rsidRPr="00743E64">
        <w:rPr>
          <w:rFonts w:cs="Arial"/>
          <w:b w:val="0"/>
          <w:i w:val="0"/>
          <w:szCs w:val="22"/>
        </w:rPr>
        <w:t>rici</w:t>
      </w:r>
      <w:proofErr w:type="spellEnd"/>
      <w:r w:rsidR="00996497" w:rsidRPr="00743E64">
        <w:rPr>
          <w:rFonts w:cs="Arial"/>
          <w:b w:val="0"/>
          <w:i w:val="0"/>
          <w:szCs w:val="22"/>
        </w:rPr>
        <w:t>, Université de Saint-Marin, « </w:t>
      </w:r>
      <w:r w:rsidRPr="00743E64">
        <w:rPr>
          <w:rFonts w:cs="Arial"/>
          <w:b w:val="0"/>
          <w:i w:val="0"/>
          <w:szCs w:val="22"/>
        </w:rPr>
        <w:t>Les fêtes révolutionnaires dans la Russie soviétique, 1917-1920 »</w:t>
      </w:r>
      <w:r w:rsidR="00996497" w:rsidRPr="00743E64">
        <w:rPr>
          <w:rFonts w:cs="Arial"/>
          <w:b w:val="0"/>
          <w:i w:val="0"/>
          <w:szCs w:val="22"/>
        </w:rPr>
        <w:t>,</w:t>
      </w:r>
      <w:r w:rsidR="005D64B4" w:rsidRPr="00743E64">
        <w:rPr>
          <w:rFonts w:cs="Arial"/>
          <w:b w:val="0"/>
          <w:i w:val="0"/>
          <w:szCs w:val="22"/>
        </w:rPr>
        <w:t xml:space="preserve"> sous la direction de J</w:t>
      </w:r>
      <w:r w:rsidR="00996497" w:rsidRPr="00743E64">
        <w:rPr>
          <w:rFonts w:cs="Arial"/>
          <w:b w:val="0"/>
          <w:i w:val="0"/>
          <w:szCs w:val="22"/>
        </w:rPr>
        <w:t>.</w:t>
      </w:r>
      <w:r w:rsidR="005D64B4" w:rsidRPr="00743E64">
        <w:rPr>
          <w:rFonts w:cs="Arial"/>
          <w:b w:val="0"/>
          <w:i w:val="0"/>
          <w:szCs w:val="22"/>
        </w:rPr>
        <w:t xml:space="preserve"> Revel</w:t>
      </w:r>
      <w:r w:rsidRPr="00743E64">
        <w:rPr>
          <w:rFonts w:cs="Arial"/>
          <w:b w:val="0"/>
          <w:i w:val="0"/>
          <w:szCs w:val="22"/>
        </w:rPr>
        <w:t xml:space="preserve">. </w:t>
      </w:r>
    </w:p>
    <w:p w:rsidR="009F4CF4" w:rsidRPr="00743E64" w:rsidRDefault="009F4CF4" w:rsidP="007A78DB">
      <w:pPr>
        <w:pStyle w:val="Titre3"/>
        <w:keepNext w:val="0"/>
        <w:numPr>
          <w:ilvl w:val="0"/>
          <w:numId w:val="6"/>
        </w:numPr>
        <w:tabs>
          <w:tab w:val="clear" w:pos="567"/>
          <w:tab w:val="left" w:pos="1134"/>
          <w:tab w:val="center" w:pos="4973"/>
          <w:tab w:val="right" w:pos="9509"/>
        </w:tabs>
        <w:spacing w:before="0" w:after="0" w:line="276" w:lineRule="auto"/>
        <w:ind w:right="567"/>
        <w:jc w:val="both"/>
        <w:rPr>
          <w:rFonts w:cs="Arial"/>
          <w:b w:val="0"/>
          <w:i w:val="0"/>
          <w:szCs w:val="22"/>
        </w:rPr>
      </w:pPr>
      <w:r w:rsidRPr="00743E64">
        <w:rPr>
          <w:rFonts w:cs="Arial"/>
          <w:b w:val="0"/>
          <w:i w:val="0"/>
          <w:szCs w:val="22"/>
        </w:rPr>
        <w:t>1999 DEA Histoire et civilisations à l’EHESS</w:t>
      </w:r>
      <w:r w:rsidR="00996497" w:rsidRPr="00743E64">
        <w:rPr>
          <w:rFonts w:cs="Arial"/>
          <w:b w:val="0"/>
          <w:i w:val="0"/>
          <w:szCs w:val="22"/>
        </w:rPr>
        <w:t xml:space="preserve">, sous la direction de W. </w:t>
      </w:r>
      <w:proofErr w:type="spellStart"/>
      <w:r w:rsidR="00996497" w:rsidRPr="00743E64">
        <w:rPr>
          <w:rFonts w:cs="Arial"/>
          <w:b w:val="0"/>
          <w:i w:val="0"/>
          <w:szCs w:val="22"/>
        </w:rPr>
        <w:t>Berelowitch</w:t>
      </w:r>
      <w:proofErr w:type="spellEnd"/>
      <w:r w:rsidRPr="00743E64">
        <w:rPr>
          <w:rFonts w:cs="Arial"/>
          <w:b w:val="0"/>
          <w:i w:val="0"/>
          <w:szCs w:val="22"/>
        </w:rPr>
        <w:t xml:space="preserve">. </w:t>
      </w:r>
    </w:p>
    <w:p w:rsidR="00743E64" w:rsidRPr="00743E64" w:rsidRDefault="009F4CF4" w:rsidP="007A78DB">
      <w:pPr>
        <w:pStyle w:val="Titre3"/>
        <w:keepNext w:val="0"/>
        <w:numPr>
          <w:ilvl w:val="0"/>
          <w:numId w:val="6"/>
        </w:numPr>
        <w:tabs>
          <w:tab w:val="clear" w:pos="567"/>
          <w:tab w:val="left" w:pos="1134"/>
          <w:tab w:val="center" w:pos="4973"/>
          <w:tab w:val="right" w:pos="9509"/>
        </w:tabs>
        <w:spacing w:before="0" w:after="0" w:line="276" w:lineRule="auto"/>
        <w:ind w:right="567"/>
        <w:jc w:val="both"/>
        <w:rPr>
          <w:rFonts w:cs="Arial"/>
          <w:b w:val="0"/>
          <w:i w:val="0"/>
          <w:szCs w:val="22"/>
        </w:rPr>
      </w:pPr>
      <w:r w:rsidRPr="00743E64">
        <w:rPr>
          <w:rFonts w:cs="Arial"/>
          <w:b w:val="0"/>
          <w:i w:val="0"/>
          <w:szCs w:val="22"/>
        </w:rPr>
        <w:t>1999 Diplôme d’études supérieures en histoire à la faculté d’histoire de l’Université Lomonossov de Moscou (MGU). Mémoire en histoire du Moyen Age.</w:t>
      </w:r>
    </w:p>
    <w:p w:rsidR="005D64B4" w:rsidRPr="00743E64" w:rsidRDefault="005D64B4" w:rsidP="00DE021C">
      <w:pPr>
        <w:pStyle w:val="Titre3"/>
      </w:pPr>
      <w:r w:rsidRPr="00743E64">
        <w:lastRenderedPageBreak/>
        <w:t xml:space="preserve">Domaines de recherche </w:t>
      </w:r>
    </w:p>
    <w:p w:rsidR="00D1261A" w:rsidRPr="00743E64" w:rsidRDefault="00D1261A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743E64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es épurations et la</w:t>
      </w:r>
      <w:r w:rsidRPr="00743E64">
        <w:rPr>
          <w:rFonts w:asciiTheme="minorHAnsi" w:hAnsiTheme="minorHAnsi" w:cs="Arial"/>
          <w:sz w:val="22"/>
          <w:szCs w:val="22"/>
        </w:rPr>
        <w:t xml:space="preserve"> poursuite des criminels de guerre dans la Lituanie soviétique </w:t>
      </w:r>
      <w:bookmarkStart w:id="0" w:name="_GoBack"/>
      <w:bookmarkEnd w:id="0"/>
      <w:r w:rsidRPr="00743E64">
        <w:rPr>
          <w:rFonts w:asciiTheme="minorHAnsi" w:hAnsiTheme="minorHAnsi" w:cs="Arial"/>
          <w:sz w:val="22"/>
          <w:szCs w:val="22"/>
        </w:rPr>
        <w:t xml:space="preserve">(1945-1991). </w:t>
      </w:r>
    </w:p>
    <w:p w:rsidR="005D64B4" w:rsidRPr="00743E64" w:rsidRDefault="005D64B4" w:rsidP="007A78DB">
      <w:pPr>
        <w:pStyle w:val="puces"/>
        <w:numPr>
          <w:ilvl w:val="0"/>
          <w:numId w:val="7"/>
        </w:numPr>
        <w:suppressAutoHyphens/>
        <w:spacing w:before="0" w:beforeAutospacing="0" w:after="0" w:afterAutospacing="0" w:line="276" w:lineRule="auto"/>
        <w:ind w:right="567"/>
        <w:jc w:val="both"/>
        <w:rPr>
          <w:rFonts w:asciiTheme="minorHAnsi" w:hAnsiTheme="minorHAnsi" w:cs="Arial"/>
          <w:sz w:val="22"/>
          <w:szCs w:val="22"/>
        </w:rPr>
      </w:pPr>
      <w:r w:rsidRPr="00743E64">
        <w:rPr>
          <w:rFonts w:asciiTheme="minorHAnsi" w:hAnsiTheme="minorHAnsi" w:cs="Arial"/>
          <w:sz w:val="22"/>
          <w:szCs w:val="22"/>
        </w:rPr>
        <w:t>Célébrations et rituels politiques soviétiques</w:t>
      </w:r>
      <w:r w:rsidR="008E3C58" w:rsidRPr="00743E64">
        <w:rPr>
          <w:rFonts w:asciiTheme="minorHAnsi" w:hAnsiTheme="minorHAnsi" w:cs="Arial"/>
          <w:sz w:val="22"/>
          <w:szCs w:val="22"/>
        </w:rPr>
        <w:t>.</w:t>
      </w:r>
    </w:p>
    <w:p w:rsidR="00267773" w:rsidRPr="00743E64" w:rsidRDefault="00267773" w:rsidP="007A78DB">
      <w:pPr>
        <w:pStyle w:val="puces"/>
        <w:numPr>
          <w:ilvl w:val="0"/>
          <w:numId w:val="7"/>
        </w:numPr>
        <w:suppressAutoHyphens/>
        <w:spacing w:before="0" w:beforeAutospacing="0" w:after="0" w:afterAutospacing="0" w:line="276" w:lineRule="auto"/>
        <w:ind w:right="567"/>
        <w:jc w:val="both"/>
        <w:rPr>
          <w:rFonts w:asciiTheme="minorHAnsi" w:hAnsiTheme="minorHAnsi" w:cs="Arial"/>
          <w:sz w:val="22"/>
          <w:szCs w:val="22"/>
        </w:rPr>
      </w:pPr>
      <w:r w:rsidRPr="00743E64">
        <w:rPr>
          <w:rFonts w:asciiTheme="minorHAnsi" w:hAnsiTheme="minorHAnsi" w:cs="Arial"/>
          <w:sz w:val="22"/>
          <w:szCs w:val="22"/>
        </w:rPr>
        <w:t xml:space="preserve">La mémoire historique </w:t>
      </w:r>
      <w:r w:rsidR="008E3C58" w:rsidRPr="00743E64">
        <w:rPr>
          <w:rFonts w:asciiTheme="minorHAnsi" w:hAnsiTheme="minorHAnsi" w:cs="Arial"/>
          <w:sz w:val="22"/>
          <w:szCs w:val="22"/>
        </w:rPr>
        <w:t xml:space="preserve">et l’usage de l’histoire </w:t>
      </w:r>
      <w:r w:rsidRPr="00743E64">
        <w:rPr>
          <w:rFonts w:asciiTheme="minorHAnsi" w:hAnsiTheme="minorHAnsi" w:cs="Arial"/>
          <w:sz w:val="22"/>
          <w:szCs w:val="22"/>
        </w:rPr>
        <w:t>dans la Russie contemporaine</w:t>
      </w:r>
      <w:r w:rsidR="008E3C58" w:rsidRPr="00743E64">
        <w:rPr>
          <w:rFonts w:asciiTheme="minorHAnsi" w:hAnsiTheme="minorHAnsi" w:cs="Arial"/>
          <w:sz w:val="22"/>
          <w:szCs w:val="22"/>
        </w:rPr>
        <w:t>.</w:t>
      </w:r>
    </w:p>
    <w:p w:rsidR="00743E64" w:rsidRPr="00743E64" w:rsidRDefault="00743E64" w:rsidP="007A78DB">
      <w:pPr>
        <w:pStyle w:val="puces"/>
        <w:numPr>
          <w:ilvl w:val="0"/>
          <w:numId w:val="7"/>
        </w:numPr>
        <w:suppressAutoHyphens/>
        <w:spacing w:before="0" w:beforeAutospacing="0" w:after="0" w:afterAutospacing="0" w:line="276" w:lineRule="auto"/>
        <w:ind w:right="567"/>
        <w:jc w:val="both"/>
        <w:rPr>
          <w:rFonts w:asciiTheme="minorHAnsi" w:hAnsiTheme="minorHAnsi" w:cs="Arial"/>
          <w:sz w:val="22"/>
          <w:szCs w:val="22"/>
        </w:rPr>
      </w:pPr>
      <w:r w:rsidRPr="00743E64">
        <w:rPr>
          <w:rFonts w:asciiTheme="minorHAnsi" w:hAnsiTheme="minorHAnsi" w:cs="Arial"/>
          <w:sz w:val="22"/>
          <w:szCs w:val="22"/>
        </w:rPr>
        <w:t>« Devenir soviétique » : surveillance et intégration des victimes de déportations staliniennes.</w:t>
      </w:r>
    </w:p>
    <w:p w:rsidR="00743E64" w:rsidRPr="00743E64" w:rsidRDefault="00743E64" w:rsidP="007A78DB">
      <w:pPr>
        <w:pStyle w:val="Paragraphedeliste"/>
        <w:numPr>
          <w:ilvl w:val="0"/>
          <w:numId w:val="7"/>
        </w:numPr>
        <w:tabs>
          <w:tab w:val="left" w:pos="915"/>
        </w:tabs>
        <w:spacing w:line="276" w:lineRule="auto"/>
        <w:ind w:right="567"/>
        <w:jc w:val="both"/>
        <w:rPr>
          <w:rFonts w:asciiTheme="minorHAnsi" w:hAnsiTheme="minorHAnsi" w:cs="Arial"/>
          <w:sz w:val="22"/>
          <w:szCs w:val="22"/>
        </w:rPr>
      </w:pPr>
      <w:r w:rsidRPr="00743E64">
        <w:rPr>
          <w:rFonts w:asciiTheme="minorHAnsi" w:hAnsiTheme="minorHAnsi" w:cs="Arial"/>
          <w:sz w:val="22"/>
          <w:szCs w:val="22"/>
        </w:rPr>
        <w:t>Les correspondants de guerre soviétiques pendant la Seconde guerre mondiale.</w:t>
      </w:r>
    </w:p>
    <w:p w:rsidR="00EC7926" w:rsidRPr="00743E64" w:rsidRDefault="00EC7926" w:rsidP="00DE021C">
      <w:pPr>
        <w:pStyle w:val="Titre3"/>
      </w:pPr>
      <w:r w:rsidRPr="00743E64">
        <w:t xml:space="preserve">Production scientifique et traductions </w:t>
      </w:r>
    </w:p>
    <w:p w:rsidR="00EC7926" w:rsidRPr="00743E64" w:rsidRDefault="00C11039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3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ouvrages 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dirigés ou 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>codirigés ;</w:t>
      </w:r>
    </w:p>
    <w:p w:rsidR="00EC7926" w:rsidRPr="00743E64" w:rsidRDefault="00D1261A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10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articles dans des revues à comité de lecture</w:t>
      </w:r>
      <w:r w:rsidR="004A1736" w:rsidRPr="00743E64">
        <w:rPr>
          <w:rFonts w:asciiTheme="minorHAnsi" w:hAnsiTheme="minorHAnsi" w:cs="Arial"/>
          <w:bCs/>
          <w:iCs/>
          <w:sz w:val="22"/>
          <w:szCs w:val="22"/>
        </w:rPr>
        <w:t>,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parus en France, Russie et États-Unis ;</w:t>
      </w:r>
    </w:p>
    <w:p w:rsidR="00EC7926" w:rsidRPr="00743E64" w:rsidRDefault="00625DDD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743E64">
        <w:rPr>
          <w:rFonts w:asciiTheme="minorHAnsi" w:hAnsiTheme="minorHAnsi" w:cs="Arial"/>
          <w:bCs/>
          <w:iCs/>
          <w:sz w:val="22"/>
          <w:szCs w:val="22"/>
        </w:rPr>
        <w:t>1</w:t>
      </w:r>
      <w:r w:rsidR="007F3690">
        <w:rPr>
          <w:rFonts w:asciiTheme="minorHAnsi" w:hAnsiTheme="minorHAnsi" w:cs="Arial"/>
          <w:bCs/>
          <w:iCs/>
          <w:sz w:val="22"/>
          <w:szCs w:val="22"/>
        </w:rPr>
        <w:t>6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articles dans des revues sans comité de lecture ou chapitres d’ouvrages scientifiques</w:t>
      </w:r>
      <w:r w:rsidRPr="00743E64">
        <w:rPr>
          <w:rFonts w:asciiTheme="minorHAnsi" w:hAnsiTheme="minorHAnsi" w:cs="Arial"/>
          <w:bCs/>
          <w:iCs/>
          <w:sz w:val="22"/>
          <w:szCs w:val="22"/>
        </w:rPr>
        <w:t xml:space="preserve">, en </w:t>
      </w:r>
      <w:r w:rsidR="007F3690" w:rsidRPr="00743E64">
        <w:rPr>
          <w:rFonts w:asciiTheme="minorHAnsi" w:hAnsiTheme="minorHAnsi" w:cs="Arial"/>
          <w:bCs/>
          <w:iCs/>
          <w:sz w:val="22"/>
          <w:szCs w:val="22"/>
        </w:rPr>
        <w:t xml:space="preserve">français, </w:t>
      </w:r>
      <w:r w:rsidRPr="00743E64">
        <w:rPr>
          <w:rFonts w:asciiTheme="minorHAnsi" w:hAnsiTheme="minorHAnsi" w:cs="Arial"/>
          <w:bCs/>
          <w:iCs/>
          <w:sz w:val="22"/>
          <w:szCs w:val="22"/>
        </w:rPr>
        <w:t>anglais, espagnol, portugais</w:t>
      </w:r>
      <w:r w:rsidR="004A1736" w:rsidRPr="00743E64">
        <w:rPr>
          <w:rFonts w:asciiTheme="minorHAnsi" w:hAnsiTheme="minorHAnsi" w:cs="Arial"/>
          <w:bCs/>
          <w:iCs/>
          <w:sz w:val="22"/>
          <w:szCs w:val="22"/>
        </w:rPr>
        <w:t xml:space="preserve"> et russe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> ;</w:t>
      </w:r>
    </w:p>
    <w:p w:rsidR="00EC7926" w:rsidRPr="00743E64" w:rsidRDefault="00D1261A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13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4A1736" w:rsidRPr="00743E64">
        <w:rPr>
          <w:rFonts w:asciiTheme="minorHAnsi" w:hAnsiTheme="minorHAnsi" w:cs="Arial"/>
          <w:bCs/>
          <w:iCs/>
          <w:sz w:val="22"/>
          <w:szCs w:val="22"/>
        </w:rPr>
        <w:t>recensions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d’ouvrage</w:t>
      </w:r>
      <w:r w:rsidR="004A1736" w:rsidRPr="00743E64">
        <w:rPr>
          <w:rFonts w:asciiTheme="minorHAnsi" w:hAnsiTheme="minorHAnsi" w:cs="Arial"/>
          <w:bCs/>
          <w:iCs/>
          <w:sz w:val="22"/>
          <w:szCs w:val="22"/>
        </w:rPr>
        <w:t>s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;</w:t>
      </w:r>
    </w:p>
    <w:p w:rsidR="00E63C9B" w:rsidRPr="00743E64" w:rsidRDefault="007F3690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8</w:t>
      </w:r>
      <w:r w:rsidR="00286E0B" w:rsidRPr="00743E64">
        <w:rPr>
          <w:rFonts w:asciiTheme="minorHAnsi" w:hAnsiTheme="minorHAnsi" w:cs="Arial"/>
          <w:bCs/>
          <w:iCs/>
          <w:sz w:val="22"/>
          <w:szCs w:val="22"/>
        </w:rPr>
        <w:t xml:space="preserve"> traductions d’ouvrages en histoire russe ;</w:t>
      </w:r>
    </w:p>
    <w:p w:rsidR="00286E0B" w:rsidRPr="00743E64" w:rsidRDefault="00286E0B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/>
          <w:sz w:val="22"/>
          <w:szCs w:val="22"/>
        </w:rPr>
      </w:pPr>
      <w:r w:rsidRPr="00743E64">
        <w:rPr>
          <w:rFonts w:asciiTheme="minorHAnsi" w:hAnsiTheme="minorHAnsi"/>
          <w:sz w:val="22"/>
          <w:szCs w:val="22"/>
        </w:rPr>
        <w:t>1</w:t>
      </w:r>
      <w:r w:rsidR="007F3690">
        <w:rPr>
          <w:rFonts w:asciiTheme="minorHAnsi" w:hAnsiTheme="minorHAnsi"/>
          <w:sz w:val="22"/>
          <w:szCs w:val="22"/>
        </w:rPr>
        <w:t>6</w:t>
      </w:r>
      <w:r w:rsidRPr="00743E64">
        <w:rPr>
          <w:rFonts w:asciiTheme="minorHAnsi" w:hAnsiTheme="minorHAnsi"/>
          <w:sz w:val="22"/>
          <w:szCs w:val="22"/>
        </w:rPr>
        <w:t xml:space="preserve"> publications de vulgarisation ;</w:t>
      </w:r>
    </w:p>
    <w:p w:rsidR="00EC7926" w:rsidRPr="00743E64" w:rsidRDefault="004A1736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743E64">
        <w:rPr>
          <w:rFonts w:asciiTheme="minorHAnsi" w:hAnsiTheme="minorHAnsi" w:cs="Arial"/>
          <w:bCs/>
          <w:iCs/>
          <w:sz w:val="22"/>
          <w:szCs w:val="22"/>
        </w:rPr>
        <w:t>42</w:t>
      </w:r>
      <w:r w:rsidR="00EC7926" w:rsidRPr="00743E64">
        <w:rPr>
          <w:rFonts w:asciiTheme="minorHAnsi" w:hAnsiTheme="minorHAnsi" w:cs="Arial"/>
          <w:bCs/>
          <w:iCs/>
          <w:sz w:val="22"/>
          <w:szCs w:val="22"/>
        </w:rPr>
        <w:t xml:space="preserve"> communications dans des colloques, conférences et séminaires</w:t>
      </w:r>
      <w:r w:rsidRPr="00743E64">
        <w:rPr>
          <w:rFonts w:asciiTheme="minorHAnsi" w:hAnsiTheme="minorHAnsi" w:cs="Arial"/>
          <w:bCs/>
          <w:iCs/>
          <w:sz w:val="22"/>
          <w:szCs w:val="22"/>
        </w:rPr>
        <w:t xml:space="preserve"> de recherche ;</w:t>
      </w:r>
    </w:p>
    <w:p w:rsidR="004A1736" w:rsidRPr="00743E64" w:rsidRDefault="004A1736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743E64">
        <w:rPr>
          <w:rFonts w:asciiTheme="minorHAnsi" w:hAnsiTheme="minorHAnsi" w:cs="Arial"/>
          <w:bCs/>
          <w:iCs/>
          <w:sz w:val="22"/>
          <w:szCs w:val="22"/>
        </w:rPr>
        <w:t>18 conférences publiques, tables-rondes et débats ;</w:t>
      </w:r>
    </w:p>
    <w:p w:rsidR="00F73525" w:rsidRPr="00743E64" w:rsidRDefault="00F73525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743E64">
        <w:rPr>
          <w:rFonts w:asciiTheme="minorHAnsi" w:hAnsiTheme="minorHAnsi" w:cs="Arial"/>
          <w:bCs/>
          <w:iCs/>
          <w:sz w:val="22"/>
          <w:szCs w:val="22"/>
        </w:rPr>
        <w:t>conseillère scientifique pour un film documentaire (Arte, 2014) et une exposition (BDIC, 2017)</w:t>
      </w:r>
    </w:p>
    <w:p w:rsidR="00EC7926" w:rsidRPr="00743E64" w:rsidRDefault="004A1736" w:rsidP="007A78DB">
      <w:pPr>
        <w:pStyle w:val="Paragraphedeliste"/>
        <w:numPr>
          <w:ilvl w:val="0"/>
          <w:numId w:val="7"/>
        </w:numPr>
        <w:tabs>
          <w:tab w:val="left" w:pos="915"/>
          <w:tab w:val="center" w:pos="5256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743E64">
        <w:rPr>
          <w:rFonts w:asciiTheme="minorHAnsi" w:hAnsiTheme="minorHAnsi" w:cs="Arial"/>
          <w:bCs/>
          <w:iCs/>
          <w:sz w:val="22"/>
          <w:szCs w:val="22"/>
        </w:rPr>
        <w:t xml:space="preserve">9 entretiens radiophoniques sur France Culture, RFI, Europe 1, Radio </w:t>
      </w:r>
      <w:proofErr w:type="spellStart"/>
      <w:r w:rsidRPr="00743E64">
        <w:rPr>
          <w:rFonts w:asciiTheme="minorHAnsi" w:hAnsiTheme="minorHAnsi" w:cs="Arial"/>
          <w:bCs/>
          <w:iCs/>
          <w:sz w:val="22"/>
          <w:szCs w:val="22"/>
        </w:rPr>
        <w:t>Judaica</w:t>
      </w:r>
      <w:proofErr w:type="spellEnd"/>
      <w:r w:rsidRPr="00743E64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AA3E68" w:rsidRPr="00743E64" w:rsidRDefault="00AA3E68" w:rsidP="00DE021C">
      <w:pPr>
        <w:pStyle w:val="Titre3"/>
      </w:pPr>
      <w:r w:rsidRPr="00743E64">
        <w:t>Organisation de colloques</w:t>
      </w:r>
      <w:r w:rsidR="008E3ACF" w:rsidRPr="00743E64">
        <w:t>, conférences et écoles d’été</w:t>
      </w:r>
    </w:p>
    <w:p w:rsidR="003B1DA1" w:rsidRPr="003B1DA1" w:rsidRDefault="003B1DA1" w:rsidP="007A78DB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DA1">
        <w:rPr>
          <w:rFonts w:asciiTheme="minorHAnsi" w:hAnsiTheme="minorHAnsi" w:cs="Arial"/>
          <w:sz w:val="22"/>
          <w:szCs w:val="22"/>
        </w:rPr>
        <w:t xml:space="preserve">Journée d’études </w:t>
      </w:r>
      <w:r>
        <w:rPr>
          <w:rFonts w:asciiTheme="minorHAnsi" w:hAnsiTheme="minorHAnsi" w:cs="Arial"/>
          <w:sz w:val="22"/>
          <w:szCs w:val="22"/>
        </w:rPr>
        <w:t xml:space="preserve">GDRUS </w:t>
      </w:r>
      <w:r w:rsidRPr="003B1DA1">
        <w:rPr>
          <w:rFonts w:asciiTheme="minorHAnsi" w:hAnsiTheme="minorHAnsi" w:cs="Arial"/>
          <w:sz w:val="22"/>
          <w:szCs w:val="22"/>
        </w:rPr>
        <w:t xml:space="preserve">« Culture, création, patrimoine dans l’empire russe, en URSS et dans le monde post-soviétique : nouveaux récits, nouvelles approches », 17-18 octobre 2019, </w:t>
      </w:r>
      <w:r>
        <w:rPr>
          <w:rFonts w:asciiTheme="minorHAnsi" w:hAnsiTheme="minorHAnsi" w:cs="Arial"/>
          <w:sz w:val="22"/>
          <w:szCs w:val="22"/>
        </w:rPr>
        <w:t xml:space="preserve">avec </w:t>
      </w:r>
      <w:r w:rsidRPr="003B1DA1">
        <w:rPr>
          <w:rFonts w:asciiTheme="minorHAnsi" w:hAnsiTheme="minorHAnsi" w:cs="Arial"/>
          <w:sz w:val="22"/>
          <w:szCs w:val="22"/>
        </w:rPr>
        <w:t xml:space="preserve">V. </w:t>
      </w:r>
      <w:proofErr w:type="spellStart"/>
      <w:r w:rsidRPr="003B1DA1">
        <w:rPr>
          <w:rFonts w:asciiTheme="minorHAnsi" w:hAnsiTheme="minorHAnsi" w:cs="Arial"/>
          <w:sz w:val="22"/>
          <w:szCs w:val="22"/>
        </w:rPr>
        <w:t>Feuillebois</w:t>
      </w:r>
      <w:proofErr w:type="spellEnd"/>
      <w:r w:rsidRPr="003B1DA1">
        <w:rPr>
          <w:rFonts w:asciiTheme="minorHAnsi" w:hAnsiTheme="minorHAnsi" w:cs="Arial"/>
          <w:sz w:val="22"/>
          <w:szCs w:val="22"/>
        </w:rPr>
        <w:t>.</w:t>
      </w:r>
    </w:p>
    <w:p w:rsidR="00772A19" w:rsidRDefault="00772A19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Colloque international « </w:t>
      </w:r>
      <w:r w:rsidRPr="00772A19">
        <w:rPr>
          <w:rFonts w:asciiTheme="minorHAnsi" w:hAnsiTheme="minorHAnsi" w:cs="Arial"/>
          <w:sz w:val="22"/>
          <w:szCs w:val="22"/>
        </w:rPr>
        <w:t>L’Archipel du Goulag 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72A19">
        <w:rPr>
          <w:rFonts w:asciiTheme="minorHAnsi" w:hAnsiTheme="minorHAnsi" w:cs="Arial"/>
          <w:sz w:val="22"/>
          <w:szCs w:val="22"/>
        </w:rPr>
        <w:t>quand un livre changeait le monde»</w:t>
      </w:r>
      <w:r w:rsidR="007F3690">
        <w:rPr>
          <w:rFonts w:asciiTheme="minorHAnsi" w:hAnsiTheme="minorHAnsi" w:cs="Arial"/>
          <w:sz w:val="22"/>
          <w:szCs w:val="22"/>
        </w:rPr>
        <w:t xml:space="preserve">, 23 novembre 2018, avec. D. </w:t>
      </w:r>
      <w:proofErr w:type="spellStart"/>
      <w:r w:rsidR="007F3690">
        <w:rPr>
          <w:rFonts w:asciiTheme="minorHAnsi" w:hAnsiTheme="minorHAnsi" w:cs="Arial"/>
          <w:sz w:val="22"/>
          <w:szCs w:val="22"/>
        </w:rPr>
        <w:t>Kudryashov</w:t>
      </w:r>
      <w:proofErr w:type="spellEnd"/>
      <w:r w:rsidR="007F3690">
        <w:rPr>
          <w:rFonts w:asciiTheme="minorHAnsi" w:hAnsiTheme="minorHAnsi" w:cs="Arial"/>
          <w:sz w:val="22"/>
          <w:szCs w:val="22"/>
        </w:rPr>
        <w:t xml:space="preserve"> et T. </w:t>
      </w:r>
      <w:proofErr w:type="spellStart"/>
      <w:r w:rsidR="007F3690">
        <w:rPr>
          <w:rFonts w:asciiTheme="minorHAnsi" w:hAnsiTheme="minorHAnsi" w:cs="Arial"/>
          <w:sz w:val="22"/>
          <w:szCs w:val="22"/>
        </w:rPr>
        <w:t>Victoroff</w:t>
      </w:r>
      <w:proofErr w:type="spellEnd"/>
      <w:r w:rsidR="007F3690">
        <w:rPr>
          <w:rFonts w:asciiTheme="minorHAnsi" w:hAnsiTheme="minorHAnsi" w:cs="Arial"/>
          <w:sz w:val="22"/>
          <w:szCs w:val="22"/>
        </w:rPr>
        <w:t>.</w:t>
      </w:r>
    </w:p>
    <w:p w:rsidR="0075108F" w:rsidRDefault="007A05A1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5108F">
        <w:rPr>
          <w:rFonts w:asciiTheme="minorHAnsi" w:hAnsiTheme="minorHAnsi" w:cs="Arial"/>
          <w:sz w:val="22"/>
          <w:szCs w:val="22"/>
        </w:rPr>
        <w:t>C</w:t>
      </w:r>
      <w:r w:rsidR="00AA3E68" w:rsidRPr="0075108F">
        <w:rPr>
          <w:rFonts w:asciiTheme="minorHAnsi" w:hAnsiTheme="minorHAnsi" w:cs="Arial"/>
          <w:sz w:val="22"/>
          <w:szCs w:val="22"/>
        </w:rPr>
        <w:t>ycle de conférences publi</w:t>
      </w:r>
      <w:r w:rsidR="008E3C58" w:rsidRPr="0075108F">
        <w:rPr>
          <w:rFonts w:asciiTheme="minorHAnsi" w:hAnsiTheme="minorHAnsi" w:cs="Arial"/>
          <w:sz w:val="22"/>
          <w:szCs w:val="22"/>
        </w:rPr>
        <w:t xml:space="preserve">ques sur la révolution russe, </w:t>
      </w:r>
      <w:r w:rsidRPr="0075108F">
        <w:rPr>
          <w:rFonts w:asciiTheme="minorHAnsi" w:hAnsiTheme="minorHAnsi" w:cs="Arial"/>
          <w:sz w:val="22"/>
          <w:szCs w:val="22"/>
        </w:rPr>
        <w:t xml:space="preserve">Strasbourg, </w:t>
      </w:r>
      <w:r w:rsidR="00AA3E68" w:rsidRPr="0075108F">
        <w:rPr>
          <w:rFonts w:asciiTheme="minorHAnsi" w:hAnsiTheme="minorHAnsi" w:cs="Arial"/>
          <w:sz w:val="22"/>
          <w:szCs w:val="22"/>
        </w:rPr>
        <w:t>septembre 2017 – janvier 2018.</w:t>
      </w:r>
    </w:p>
    <w:p w:rsidR="0075108F" w:rsidRDefault="005916BF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5108F">
        <w:rPr>
          <w:rFonts w:asciiTheme="minorHAnsi" w:hAnsiTheme="minorHAnsi" w:cs="Arial"/>
          <w:sz w:val="22"/>
          <w:szCs w:val="22"/>
        </w:rPr>
        <w:t xml:space="preserve">École d’été « À la première personne. Écritures de soi de l’Antiquité à l’époque contemporaine », Moscou, 23-27 août 2015, </w:t>
      </w:r>
      <w:proofErr w:type="spellStart"/>
      <w:r w:rsidRPr="0075108F">
        <w:rPr>
          <w:rFonts w:asciiTheme="minorHAnsi" w:hAnsiTheme="minorHAnsi" w:cs="Arial"/>
          <w:sz w:val="22"/>
          <w:szCs w:val="22"/>
        </w:rPr>
        <w:t>co</w:t>
      </w:r>
      <w:proofErr w:type="spellEnd"/>
      <w:r w:rsidRPr="0075108F">
        <w:rPr>
          <w:rFonts w:asciiTheme="minorHAnsi" w:hAnsiTheme="minorHAnsi" w:cs="Arial"/>
          <w:sz w:val="22"/>
          <w:szCs w:val="22"/>
        </w:rPr>
        <w:t xml:space="preserve">-organisée avec l’EHESS, le CEFR et le Haut Collège d’économie (HSE). </w:t>
      </w:r>
    </w:p>
    <w:p w:rsidR="0075108F" w:rsidRDefault="00996497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5108F">
        <w:rPr>
          <w:rFonts w:asciiTheme="minorHAnsi" w:hAnsiTheme="minorHAnsi" w:cs="Arial"/>
          <w:sz w:val="22"/>
          <w:szCs w:val="22"/>
        </w:rPr>
        <w:t>Colloque international</w:t>
      </w:r>
      <w:r w:rsidR="008E3C58" w:rsidRPr="0075108F">
        <w:rPr>
          <w:rFonts w:asciiTheme="minorHAnsi" w:hAnsiTheme="minorHAnsi" w:cs="Arial"/>
          <w:sz w:val="22"/>
          <w:szCs w:val="22"/>
        </w:rPr>
        <w:t xml:space="preserve"> </w:t>
      </w:r>
      <w:r w:rsidR="00AA3E68" w:rsidRPr="0075108F">
        <w:rPr>
          <w:rFonts w:asciiTheme="minorHAnsi" w:hAnsiTheme="minorHAnsi" w:cs="Arial"/>
          <w:sz w:val="22"/>
          <w:szCs w:val="22"/>
        </w:rPr>
        <w:t>« La Russie dans le monde au XXI siècle : présences diverses (géopolitique, économique, culturelle) »</w:t>
      </w:r>
      <w:r w:rsidR="008E3C58" w:rsidRPr="0075108F">
        <w:rPr>
          <w:rFonts w:asciiTheme="minorHAnsi" w:hAnsiTheme="minorHAnsi" w:cs="Arial"/>
          <w:sz w:val="22"/>
          <w:szCs w:val="22"/>
        </w:rPr>
        <w:t xml:space="preserve"> et Congrès bisannuel de l’Association française des russisants,</w:t>
      </w:r>
      <w:r w:rsidR="00AA3E68" w:rsidRPr="0075108F">
        <w:rPr>
          <w:rFonts w:asciiTheme="minorHAnsi" w:hAnsiTheme="minorHAnsi" w:cs="Arial"/>
          <w:sz w:val="22"/>
          <w:szCs w:val="22"/>
        </w:rPr>
        <w:t xml:space="preserve"> Strasbourg, 2</w:t>
      </w:r>
      <w:r w:rsidR="007A05A1" w:rsidRPr="0075108F">
        <w:rPr>
          <w:rFonts w:asciiTheme="minorHAnsi" w:hAnsiTheme="minorHAnsi" w:cs="Arial"/>
          <w:sz w:val="22"/>
          <w:szCs w:val="22"/>
        </w:rPr>
        <w:t>7-29</w:t>
      </w:r>
      <w:r w:rsidR="00AA3E68" w:rsidRPr="0075108F">
        <w:rPr>
          <w:rFonts w:asciiTheme="minorHAnsi" w:hAnsiTheme="minorHAnsi" w:cs="Arial"/>
          <w:sz w:val="22"/>
          <w:szCs w:val="22"/>
        </w:rPr>
        <w:t xml:space="preserve"> mars 2015</w:t>
      </w:r>
      <w:r w:rsidR="008E3C58" w:rsidRPr="0075108F">
        <w:rPr>
          <w:rFonts w:asciiTheme="minorHAnsi" w:hAnsiTheme="minorHAnsi" w:cs="Arial"/>
          <w:sz w:val="22"/>
          <w:szCs w:val="22"/>
        </w:rPr>
        <w:t xml:space="preserve">, avec E. </w:t>
      </w:r>
      <w:proofErr w:type="spellStart"/>
      <w:r w:rsidR="008E3C58" w:rsidRPr="0075108F">
        <w:rPr>
          <w:rFonts w:asciiTheme="minorHAnsi" w:hAnsiTheme="minorHAnsi" w:cs="Arial"/>
          <w:sz w:val="22"/>
          <w:szCs w:val="22"/>
        </w:rPr>
        <w:t>Enderlein</w:t>
      </w:r>
      <w:proofErr w:type="spellEnd"/>
      <w:r w:rsidR="008E3C58" w:rsidRPr="0075108F">
        <w:rPr>
          <w:rFonts w:asciiTheme="minorHAnsi" w:hAnsiTheme="minorHAnsi" w:cs="Arial"/>
          <w:sz w:val="22"/>
          <w:szCs w:val="22"/>
        </w:rPr>
        <w:t>.</w:t>
      </w:r>
    </w:p>
    <w:p w:rsidR="0075108F" w:rsidRPr="0075108F" w:rsidRDefault="007A05A1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108F">
        <w:rPr>
          <w:rFonts w:asciiTheme="minorHAnsi" w:hAnsiTheme="minorHAnsi" w:cs="Arial"/>
          <w:sz w:val="22"/>
          <w:szCs w:val="22"/>
        </w:rPr>
        <w:t xml:space="preserve">Journée d’études internationale </w:t>
      </w:r>
      <w:r w:rsidR="00AA3E68" w:rsidRPr="0075108F">
        <w:rPr>
          <w:rFonts w:asciiTheme="minorHAnsi" w:hAnsiTheme="minorHAnsi" w:cs="Arial"/>
          <w:sz w:val="22"/>
          <w:szCs w:val="22"/>
        </w:rPr>
        <w:t>« Relater la guerre sur le front soviétique durant la Seconde guerre mondiale », Strasbourg, le 12 décembre 2014.</w:t>
      </w:r>
    </w:p>
    <w:p w:rsidR="00AA3E68" w:rsidRPr="0075108F" w:rsidRDefault="007A05A1" w:rsidP="007A78DB">
      <w:pPr>
        <w:pStyle w:val="Paragraphedeliste"/>
        <w:numPr>
          <w:ilvl w:val="0"/>
          <w:numId w:val="13"/>
        </w:numPr>
        <w:tabs>
          <w:tab w:val="center" w:pos="5256"/>
          <w:tab w:val="right" w:pos="979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108F">
        <w:rPr>
          <w:rFonts w:asciiTheme="minorHAnsi" w:hAnsiTheme="minorHAnsi" w:cs="Arial"/>
          <w:sz w:val="22"/>
          <w:szCs w:val="22"/>
        </w:rPr>
        <w:t xml:space="preserve">Journée d’études internationale </w:t>
      </w:r>
      <w:r w:rsidR="00AA3E68" w:rsidRPr="0075108F">
        <w:rPr>
          <w:rFonts w:asciiTheme="minorHAnsi" w:hAnsiTheme="minorHAnsi" w:cs="Arial"/>
          <w:sz w:val="22"/>
          <w:szCs w:val="22"/>
        </w:rPr>
        <w:t>« Juifs sauvés, Juifs déportés : la</w:t>
      </w:r>
      <w:r w:rsidR="0075108F">
        <w:rPr>
          <w:rFonts w:asciiTheme="minorHAnsi" w:hAnsiTheme="minorHAnsi" w:cs="Arial"/>
          <w:sz w:val="22"/>
          <w:szCs w:val="22"/>
        </w:rPr>
        <w:t xml:space="preserve"> Shoah en Bulgarie et dans les É</w:t>
      </w:r>
      <w:r w:rsidR="00AA3E68" w:rsidRPr="0075108F">
        <w:rPr>
          <w:rFonts w:asciiTheme="minorHAnsi" w:hAnsiTheme="minorHAnsi" w:cs="Arial"/>
          <w:sz w:val="22"/>
          <w:szCs w:val="22"/>
        </w:rPr>
        <w:t>tats alliés de l’Allemagne », Strasbourg, le 13 novembre 2013</w:t>
      </w:r>
      <w:r w:rsidRPr="0075108F">
        <w:rPr>
          <w:rFonts w:asciiTheme="minorHAnsi" w:hAnsiTheme="minorHAnsi" w:cs="Arial"/>
          <w:sz w:val="22"/>
          <w:szCs w:val="22"/>
        </w:rPr>
        <w:t xml:space="preserve">, </w:t>
      </w:r>
      <w:r w:rsidR="00AA3E68" w:rsidRPr="0075108F">
        <w:rPr>
          <w:rFonts w:asciiTheme="minorHAnsi" w:hAnsiTheme="minorHAnsi" w:cs="Arial"/>
          <w:sz w:val="22"/>
          <w:szCs w:val="22"/>
        </w:rPr>
        <w:t xml:space="preserve">avec L. </w:t>
      </w:r>
      <w:proofErr w:type="spellStart"/>
      <w:r w:rsidR="00AA3E68" w:rsidRPr="0075108F">
        <w:rPr>
          <w:rFonts w:asciiTheme="minorHAnsi" w:hAnsiTheme="minorHAnsi" w:cs="Arial"/>
          <w:sz w:val="22"/>
          <w:szCs w:val="22"/>
        </w:rPr>
        <w:t>Mihova</w:t>
      </w:r>
      <w:proofErr w:type="spellEnd"/>
      <w:r w:rsidR="00AA3E68" w:rsidRPr="0075108F">
        <w:rPr>
          <w:rFonts w:asciiTheme="minorHAnsi" w:hAnsiTheme="minorHAnsi" w:cs="Arial"/>
          <w:sz w:val="22"/>
          <w:szCs w:val="22"/>
        </w:rPr>
        <w:t xml:space="preserve"> et </w:t>
      </w:r>
      <w:r w:rsidRPr="0075108F">
        <w:rPr>
          <w:rFonts w:asciiTheme="minorHAnsi" w:hAnsiTheme="minorHAnsi" w:cs="Arial"/>
          <w:sz w:val="22"/>
          <w:szCs w:val="22"/>
        </w:rPr>
        <w:t xml:space="preserve">M. </w:t>
      </w:r>
      <w:proofErr w:type="spellStart"/>
      <w:r w:rsidRPr="0075108F">
        <w:rPr>
          <w:rFonts w:asciiTheme="minorHAnsi" w:hAnsiTheme="minorHAnsi" w:cs="Arial"/>
          <w:sz w:val="22"/>
          <w:szCs w:val="22"/>
        </w:rPr>
        <w:t>Schenhav</w:t>
      </w:r>
      <w:proofErr w:type="spellEnd"/>
      <w:r w:rsidR="00AA3E68" w:rsidRPr="0075108F">
        <w:rPr>
          <w:rFonts w:asciiTheme="minorHAnsi" w:hAnsiTheme="minorHAnsi" w:cs="Arial"/>
          <w:sz w:val="22"/>
          <w:szCs w:val="22"/>
        </w:rPr>
        <w:t>.</w:t>
      </w:r>
    </w:p>
    <w:p w:rsidR="00743E64" w:rsidRPr="0075108F" w:rsidRDefault="00743E64" w:rsidP="0075108F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bCs/>
          <w:i/>
          <w:iCs/>
          <w:sz w:val="26"/>
          <w:szCs w:val="28"/>
        </w:rPr>
      </w:pPr>
      <w:r w:rsidRPr="0023785F">
        <w:rPr>
          <w:rFonts w:asciiTheme="minorHAnsi" w:hAnsiTheme="minorHAnsi" w:cs="Arial"/>
          <w:b/>
          <w:i/>
          <w:color w:val="FF0000"/>
          <w:sz w:val="26"/>
          <w:szCs w:val="26"/>
        </w:rPr>
        <w:lastRenderedPageBreak/>
        <w:t>PRODUCTION SCIENTIFIQUE</w:t>
      </w:r>
      <w:r w:rsidRPr="0023785F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267773" w:rsidRPr="00011038" w:rsidRDefault="007060CC" w:rsidP="00E63C9B">
      <w:pPr>
        <w:pStyle w:val="Titre2"/>
      </w:pPr>
      <w:r>
        <w:t>Travaux publiés</w:t>
      </w:r>
    </w:p>
    <w:p w:rsidR="00990616" w:rsidRPr="00011038" w:rsidRDefault="00990616" w:rsidP="00CD4BC2">
      <w:pPr>
        <w:pStyle w:val="Titre3"/>
      </w:pPr>
      <w:r w:rsidRPr="00011038">
        <w:t xml:space="preserve">Direction d’ouvrage </w:t>
      </w:r>
      <w:r w:rsidR="005916BF">
        <w:t>ou</w:t>
      </w:r>
      <w:r w:rsidRPr="00011038">
        <w:t xml:space="preserve"> de revue </w:t>
      </w:r>
    </w:p>
    <w:p w:rsidR="00C11039" w:rsidRPr="00C11039" w:rsidRDefault="00C11039" w:rsidP="00A34661">
      <w:pPr>
        <w:pStyle w:val="Paragraphedeliste"/>
        <w:numPr>
          <w:ilvl w:val="1"/>
          <w:numId w:val="1"/>
        </w:numPr>
        <w:ind w:left="284" w:hanging="142"/>
        <w:rPr>
          <w:rFonts w:ascii="Calibri" w:hAnsi="Calibri"/>
          <w:i/>
          <w:color w:val="262B33"/>
          <w:shd w:val="clear" w:color="auto" w:fill="FFFFFF"/>
        </w:rPr>
      </w:pPr>
      <w:r w:rsidRPr="00C11039">
        <w:rPr>
          <w:rFonts w:ascii="Calibri" w:hAnsi="Calibri"/>
          <w:i/>
          <w:color w:val="262B33"/>
          <w:shd w:val="clear" w:color="auto" w:fill="FFFFFF"/>
        </w:rPr>
        <w:t>Combattre, survivre, témoigner : expériences soviétiques de la Seconde guerre mondiale</w:t>
      </w:r>
      <w:r>
        <w:rPr>
          <w:rFonts w:ascii="Calibri" w:hAnsi="Calibri"/>
          <w:color w:val="262B33"/>
          <w:shd w:val="clear" w:color="auto" w:fill="FFFFFF"/>
        </w:rPr>
        <w:t xml:space="preserve"> (</w:t>
      </w:r>
      <w:r w:rsidR="00582A3E">
        <w:rPr>
          <w:rFonts w:ascii="Calibri" w:hAnsi="Calibri"/>
          <w:color w:val="262B33"/>
          <w:shd w:val="clear" w:color="auto" w:fill="FFFFFF"/>
        </w:rPr>
        <w:t xml:space="preserve">sous presse, à paraître en février </w:t>
      </w:r>
      <w:r>
        <w:rPr>
          <w:rFonts w:ascii="Calibri" w:hAnsi="Calibri"/>
          <w:color w:val="262B33"/>
          <w:shd w:val="clear" w:color="auto" w:fill="FFFFFF"/>
        </w:rPr>
        <w:t>20</w:t>
      </w:r>
      <w:r w:rsidR="00582A3E">
        <w:rPr>
          <w:rFonts w:ascii="Calibri" w:hAnsi="Calibri"/>
          <w:color w:val="262B33"/>
          <w:shd w:val="clear" w:color="auto" w:fill="FFFFFF"/>
        </w:rPr>
        <w:t>20 aux Presses universitaires de Strasbourg</w:t>
      </w:r>
      <w:r>
        <w:rPr>
          <w:rFonts w:ascii="Calibri" w:hAnsi="Calibri"/>
          <w:color w:val="262B33"/>
          <w:shd w:val="clear" w:color="auto" w:fill="FFFFFF"/>
        </w:rPr>
        <w:t>).</w:t>
      </w:r>
    </w:p>
    <w:p w:rsidR="00743E64" w:rsidRPr="00C11039" w:rsidRDefault="00447ECB" w:rsidP="00A34661">
      <w:pPr>
        <w:pStyle w:val="Paragraphedeliste"/>
        <w:numPr>
          <w:ilvl w:val="1"/>
          <w:numId w:val="1"/>
        </w:numPr>
        <w:ind w:left="284" w:hanging="142"/>
        <w:rPr>
          <w:rFonts w:ascii="Calibri" w:hAnsi="Calibri"/>
          <w:color w:val="262B33"/>
          <w:shd w:val="clear" w:color="auto" w:fill="FFFFFF"/>
        </w:rPr>
      </w:pPr>
      <w:r w:rsidRPr="00C11039">
        <w:rPr>
          <w:rFonts w:ascii="Calibri" w:hAnsi="Calibri"/>
          <w:i/>
          <w:iCs/>
          <w:color w:val="262B33"/>
          <w:shd w:val="clear" w:color="auto" w:fill="FFFFFF"/>
        </w:rPr>
        <w:t>Le spectacle de la Révolution. La culture visuelle des commémorations d’Octobre</w:t>
      </w:r>
      <w:r w:rsidRPr="00C11039">
        <w:rPr>
          <w:rStyle w:val="apple-converted-space"/>
          <w:rFonts w:ascii="Calibri" w:hAnsi="Calibri"/>
          <w:color w:val="262B33"/>
          <w:shd w:val="clear" w:color="auto" w:fill="FFFFFF"/>
        </w:rPr>
        <w:t xml:space="preserve">, Lausanne : </w:t>
      </w:r>
      <w:r w:rsidRPr="00C11039">
        <w:rPr>
          <w:rFonts w:ascii="Calibri" w:hAnsi="Calibri"/>
          <w:color w:val="262B33"/>
          <w:shd w:val="clear" w:color="auto" w:fill="FFFFFF"/>
        </w:rPr>
        <w:t>Antipodes, 2017, avec</w:t>
      </w:r>
      <w:r w:rsidR="00C11039" w:rsidRPr="00C11039">
        <w:rPr>
          <w:rFonts w:ascii="Calibri" w:hAnsi="Calibri"/>
          <w:color w:val="262B33"/>
          <w:shd w:val="clear" w:color="auto" w:fill="FFFFFF"/>
        </w:rPr>
        <w:t xml:space="preserve"> J.-F. Fayet, V. Gorin, G. Haver</w:t>
      </w:r>
      <w:r w:rsidR="00C11039">
        <w:rPr>
          <w:rFonts w:ascii="Calibri" w:hAnsi="Calibri"/>
          <w:color w:val="262B33"/>
          <w:shd w:val="clear" w:color="auto" w:fill="FFFFFF"/>
        </w:rPr>
        <w:t xml:space="preserve"> (dir.)</w:t>
      </w:r>
      <w:r w:rsidRPr="00C11039">
        <w:rPr>
          <w:rFonts w:ascii="Calibri" w:hAnsi="Calibri"/>
          <w:color w:val="262B33"/>
          <w:shd w:val="clear" w:color="auto" w:fill="FFFFFF"/>
        </w:rPr>
        <w:t>.</w:t>
      </w:r>
    </w:p>
    <w:p w:rsidR="00990616" w:rsidRPr="00743E64" w:rsidRDefault="00990616" w:rsidP="00A34661">
      <w:pPr>
        <w:pStyle w:val="Paragraphedeliste"/>
        <w:numPr>
          <w:ilvl w:val="1"/>
          <w:numId w:val="1"/>
        </w:numPr>
        <w:ind w:left="284" w:hanging="142"/>
        <w:rPr>
          <w:rFonts w:asciiTheme="minorHAnsi" w:hAnsiTheme="minorHAnsi"/>
          <w:lang w:eastAsia="fr-FR"/>
        </w:rPr>
      </w:pPr>
      <w:r w:rsidRPr="00743E64">
        <w:rPr>
          <w:rFonts w:asciiTheme="minorHAnsi" w:hAnsiTheme="minorHAnsi"/>
          <w:i/>
          <w:iCs/>
          <w:lang w:eastAsia="fr-FR"/>
        </w:rPr>
        <w:t>Présences russes dans le monde au XXIe siècle</w:t>
      </w:r>
      <w:r w:rsidRPr="00743E64">
        <w:rPr>
          <w:rFonts w:asciiTheme="minorHAnsi" w:hAnsiTheme="minorHAnsi"/>
          <w:lang w:eastAsia="fr-FR"/>
        </w:rPr>
        <w:t xml:space="preserve">, </w:t>
      </w:r>
      <w:r w:rsidRPr="00743E64">
        <w:rPr>
          <w:rFonts w:asciiTheme="minorHAnsi" w:hAnsiTheme="minorHAnsi"/>
          <w:i/>
          <w:lang w:eastAsia="fr-FR"/>
        </w:rPr>
        <w:t>La Revue Russe</w:t>
      </w:r>
      <w:r w:rsidR="00447ECB" w:rsidRPr="00743E64">
        <w:rPr>
          <w:rFonts w:asciiTheme="minorHAnsi" w:hAnsiTheme="minorHAnsi"/>
          <w:lang w:eastAsia="fr-FR"/>
        </w:rPr>
        <w:t xml:space="preserve"> </w:t>
      </w:r>
      <w:r w:rsidR="00AD3AB5" w:rsidRPr="00743E64">
        <w:rPr>
          <w:rFonts w:asciiTheme="minorHAnsi" w:hAnsiTheme="minorHAnsi"/>
          <w:lang w:eastAsia="fr-FR"/>
        </w:rPr>
        <w:t>46 (</w:t>
      </w:r>
      <w:r w:rsidR="00447ECB" w:rsidRPr="00743E64">
        <w:rPr>
          <w:rFonts w:asciiTheme="minorHAnsi" w:hAnsiTheme="minorHAnsi"/>
          <w:lang w:eastAsia="fr-FR"/>
        </w:rPr>
        <w:t>2016</w:t>
      </w:r>
      <w:r w:rsidR="00AD3AB5" w:rsidRPr="00743E64">
        <w:rPr>
          <w:rFonts w:asciiTheme="minorHAnsi" w:hAnsiTheme="minorHAnsi"/>
          <w:lang w:eastAsia="fr-FR"/>
        </w:rPr>
        <w:t>)</w:t>
      </w:r>
      <w:r w:rsidRPr="00743E64">
        <w:rPr>
          <w:rFonts w:asciiTheme="minorHAnsi" w:hAnsiTheme="minorHAnsi"/>
          <w:lang w:eastAsia="fr-FR"/>
        </w:rPr>
        <w:t xml:space="preserve">, </w:t>
      </w:r>
      <w:r w:rsidR="00447ECB" w:rsidRPr="00743E64">
        <w:rPr>
          <w:rFonts w:asciiTheme="minorHAnsi" w:hAnsiTheme="minorHAnsi"/>
          <w:lang w:eastAsia="fr-FR"/>
        </w:rPr>
        <w:t>avec E</w:t>
      </w:r>
      <w:r w:rsidR="00AD3AB5" w:rsidRPr="00743E64">
        <w:rPr>
          <w:rFonts w:asciiTheme="minorHAnsi" w:hAnsiTheme="minorHAnsi"/>
          <w:lang w:eastAsia="fr-FR"/>
        </w:rPr>
        <w:t xml:space="preserve">. </w:t>
      </w:r>
      <w:proofErr w:type="spellStart"/>
      <w:r w:rsidR="00AD3AB5" w:rsidRPr="00743E64">
        <w:rPr>
          <w:rFonts w:asciiTheme="minorHAnsi" w:hAnsiTheme="minorHAnsi"/>
          <w:lang w:eastAsia="fr-FR"/>
        </w:rPr>
        <w:t>Enderlein</w:t>
      </w:r>
      <w:proofErr w:type="spellEnd"/>
      <w:r w:rsidR="00C11039">
        <w:rPr>
          <w:rFonts w:asciiTheme="minorHAnsi" w:hAnsiTheme="minorHAnsi"/>
          <w:lang w:eastAsia="fr-FR"/>
        </w:rPr>
        <w:t xml:space="preserve"> (</w:t>
      </w:r>
      <w:proofErr w:type="spellStart"/>
      <w:r w:rsidR="00C11039">
        <w:rPr>
          <w:rFonts w:asciiTheme="minorHAnsi" w:hAnsiTheme="minorHAnsi"/>
          <w:lang w:eastAsia="fr-FR"/>
        </w:rPr>
        <w:t>dir</w:t>
      </w:r>
      <w:proofErr w:type="spellEnd"/>
      <w:r w:rsidR="00C11039">
        <w:rPr>
          <w:rFonts w:asciiTheme="minorHAnsi" w:hAnsiTheme="minorHAnsi"/>
          <w:lang w:eastAsia="fr-FR"/>
        </w:rPr>
        <w:t>.)</w:t>
      </w:r>
      <w:r w:rsidR="00447ECB" w:rsidRPr="00743E64">
        <w:rPr>
          <w:rFonts w:asciiTheme="minorHAnsi" w:hAnsiTheme="minorHAnsi"/>
          <w:lang w:eastAsia="fr-FR"/>
        </w:rPr>
        <w:t>.</w:t>
      </w:r>
    </w:p>
    <w:p w:rsidR="00011038" w:rsidRPr="00011038" w:rsidRDefault="00011038" w:rsidP="00CD4BC2">
      <w:pPr>
        <w:pStyle w:val="Titre3"/>
      </w:pPr>
      <w:r w:rsidRPr="00011038">
        <w:t xml:space="preserve">Articles dans des revues avec comité de lecture </w:t>
      </w:r>
    </w:p>
    <w:p w:rsidR="00582A3E" w:rsidRPr="00D1261A" w:rsidRDefault="00582A3E" w:rsidP="007A78DB">
      <w:pPr>
        <w:pStyle w:val="Paragraphedeliste"/>
        <w:numPr>
          <w:ilvl w:val="0"/>
          <w:numId w:val="9"/>
        </w:numPr>
        <w:tabs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Le 1er mai 1917 ou la Révolution russe en quête d’une union impossible </w:t>
      </w:r>
      <w:r w:rsidRPr="00D1261A">
        <w:rPr>
          <w:rFonts w:asciiTheme="minorHAnsi" w:hAnsiTheme="minorHAnsi" w:cs="Arial"/>
          <w:bCs/>
          <w:i/>
        </w:rPr>
        <w:t>», Revue des études slaves</w:t>
      </w:r>
      <w:r w:rsidRPr="00D1261A">
        <w:rPr>
          <w:rFonts w:asciiTheme="minorHAnsi" w:hAnsiTheme="minorHAnsi" w:cs="Arial"/>
          <w:bCs/>
        </w:rPr>
        <w:t xml:space="preserve"> 90/1-2 (2019), pp. 63-76.</w:t>
      </w:r>
    </w:p>
    <w:p w:rsidR="00582A3E" w:rsidRPr="00D1261A" w:rsidRDefault="00582A3E" w:rsidP="007A78DB">
      <w:pPr>
        <w:pStyle w:val="Paragraphedeliste"/>
        <w:numPr>
          <w:ilvl w:val="0"/>
          <w:numId w:val="9"/>
        </w:numPr>
        <w:tabs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Un passé trop proche ou trop éloigné ? Le centenaire en Russie », Passés futurs 5 (2019), en ligne : </w:t>
      </w:r>
      <w:hyperlink r:id="rId11" w:history="1">
        <w:r>
          <w:rPr>
            <w:rStyle w:val="Lienhypertexte"/>
          </w:rPr>
          <w:t>https://www.politika.io/fr/notice/passe-trop-proche-ou-trop-eloigne-centenaire-russie</w:t>
        </w:r>
      </w:hyperlink>
      <w:r w:rsidRPr="00D1261A">
        <w:rPr>
          <w:rFonts w:asciiTheme="minorHAnsi" w:hAnsiTheme="minorHAnsi" w:cs="Arial"/>
          <w:bCs/>
        </w:rPr>
        <w:t xml:space="preserve">.  </w:t>
      </w:r>
    </w:p>
    <w:p w:rsidR="000B4E0B" w:rsidRPr="00D1261A" w:rsidRDefault="000B4E0B" w:rsidP="007A78DB">
      <w:pPr>
        <w:pStyle w:val="Paragraphedeliste"/>
        <w:numPr>
          <w:ilvl w:val="0"/>
          <w:numId w:val="9"/>
        </w:numPr>
        <w:tabs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Quand l’histoire de la Révolution russe s’écrivait au présent », </w:t>
      </w:r>
      <w:r w:rsidRPr="00D1261A">
        <w:rPr>
          <w:rFonts w:asciiTheme="minorHAnsi" w:hAnsiTheme="minorHAnsi" w:cs="Arial"/>
          <w:bCs/>
          <w:i/>
        </w:rPr>
        <w:t>Ecrire l’histoire</w:t>
      </w:r>
      <w:r w:rsidRPr="00D1261A">
        <w:rPr>
          <w:rFonts w:asciiTheme="minorHAnsi" w:hAnsiTheme="minorHAnsi" w:cs="Arial"/>
          <w:bCs/>
        </w:rPr>
        <w:t xml:space="preserve"> 18 (2018)</w:t>
      </w:r>
      <w:r w:rsidR="00235F5F" w:rsidRPr="00D1261A">
        <w:rPr>
          <w:rFonts w:asciiTheme="minorHAnsi" w:hAnsiTheme="minorHAnsi" w:cs="Arial"/>
          <w:bCs/>
        </w:rPr>
        <w:t>, pp. 117-128</w:t>
      </w:r>
      <w:r w:rsidRPr="00D1261A">
        <w:rPr>
          <w:rFonts w:asciiTheme="minorHAnsi" w:hAnsiTheme="minorHAnsi" w:cs="Arial"/>
          <w:bCs/>
        </w:rPr>
        <w:t>.</w:t>
      </w:r>
    </w:p>
    <w:p w:rsidR="008E4CE9" w:rsidRPr="00D1261A" w:rsidRDefault="00AD3AB5" w:rsidP="007A78DB">
      <w:pPr>
        <w:pStyle w:val="Paragraphedeliste"/>
        <w:numPr>
          <w:ilvl w:val="0"/>
          <w:numId w:val="9"/>
        </w:numPr>
        <w:tabs>
          <w:tab w:val="center" w:pos="0"/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lang w:val="en-US"/>
        </w:rPr>
      </w:pPr>
      <w:r w:rsidRPr="00D1261A">
        <w:rPr>
          <w:rFonts w:ascii="Calibri" w:hAnsi="Calibri" w:cs="Arial"/>
          <w:bCs/>
          <w:lang w:val="en-US"/>
        </w:rPr>
        <w:t xml:space="preserve">“Negotiating lives, redefining repressive policies: managing the legacies of Stalinist deportations", </w:t>
      </w:r>
      <w:proofErr w:type="spellStart"/>
      <w:r w:rsidRPr="00D1261A">
        <w:rPr>
          <w:rFonts w:ascii="Calibri" w:hAnsi="Calibri" w:cs="Arial"/>
          <w:bCs/>
          <w:i/>
          <w:lang w:val="en-US"/>
        </w:rPr>
        <w:t>Kritika</w:t>
      </w:r>
      <w:proofErr w:type="spellEnd"/>
      <w:r w:rsidRPr="00D1261A">
        <w:rPr>
          <w:rFonts w:ascii="Calibri" w:hAnsi="Calibri" w:cs="Arial"/>
          <w:bCs/>
          <w:i/>
          <w:lang w:val="en-US"/>
        </w:rPr>
        <w:t>. Explorations in Russian and Eurasian History</w:t>
      </w:r>
      <w:r w:rsidR="00D71239" w:rsidRPr="00D1261A">
        <w:rPr>
          <w:rFonts w:ascii="Calibri" w:hAnsi="Calibri" w:cs="Arial"/>
          <w:bCs/>
          <w:lang w:val="en-US"/>
        </w:rPr>
        <w:t xml:space="preserve"> </w:t>
      </w:r>
      <w:r w:rsidR="009C284C" w:rsidRPr="00D1261A">
        <w:rPr>
          <w:rFonts w:ascii="Calibri" w:hAnsi="Calibri" w:cs="Arial"/>
          <w:bCs/>
          <w:lang w:val="en-US"/>
        </w:rPr>
        <w:t>19</w:t>
      </w:r>
      <w:r w:rsidR="000B4E0B" w:rsidRPr="00D1261A">
        <w:rPr>
          <w:rFonts w:ascii="Calibri" w:hAnsi="Calibri" w:cs="Arial"/>
          <w:bCs/>
          <w:lang w:val="en-US"/>
        </w:rPr>
        <w:t>/</w:t>
      </w:r>
      <w:r w:rsidR="00D71239" w:rsidRPr="00D1261A">
        <w:rPr>
          <w:rFonts w:ascii="Calibri" w:hAnsi="Calibri" w:cs="Arial"/>
          <w:bCs/>
          <w:lang w:val="en-US"/>
        </w:rPr>
        <w:t>2</w:t>
      </w:r>
      <w:r w:rsidR="009C284C" w:rsidRPr="00D1261A">
        <w:rPr>
          <w:rFonts w:ascii="Calibri" w:hAnsi="Calibri" w:cs="Arial"/>
          <w:bCs/>
          <w:lang w:val="en-US"/>
        </w:rPr>
        <w:t xml:space="preserve"> (2018</w:t>
      </w:r>
      <w:r w:rsidRPr="00D1261A">
        <w:rPr>
          <w:rFonts w:ascii="Calibri" w:hAnsi="Calibri" w:cs="Arial"/>
          <w:bCs/>
          <w:lang w:val="en-US"/>
        </w:rPr>
        <w:t xml:space="preserve">), </w:t>
      </w:r>
      <w:r w:rsidR="0048280F" w:rsidRPr="00D1261A">
        <w:rPr>
          <w:rFonts w:ascii="Calibri" w:hAnsi="Calibri" w:cs="Arial"/>
          <w:bCs/>
          <w:lang w:val="en-US"/>
        </w:rPr>
        <w:t xml:space="preserve">pp. 535-571, </w:t>
      </w:r>
      <w:r w:rsidRPr="00D1261A">
        <w:rPr>
          <w:rFonts w:ascii="Calibri" w:hAnsi="Calibri" w:cs="Arial"/>
          <w:bCs/>
          <w:lang w:val="en-US"/>
        </w:rPr>
        <w:t>avec A</w:t>
      </w:r>
      <w:r w:rsidR="00D71239" w:rsidRPr="00D1261A">
        <w:rPr>
          <w:rFonts w:ascii="Calibri" w:hAnsi="Calibri" w:cs="Arial"/>
          <w:bCs/>
          <w:lang w:val="en-US"/>
        </w:rPr>
        <w:t>.</w:t>
      </w:r>
      <w:r w:rsidRPr="00D1261A">
        <w:rPr>
          <w:rFonts w:ascii="Calibri" w:hAnsi="Calibri" w:cs="Arial"/>
          <w:bCs/>
          <w:lang w:val="en-US"/>
        </w:rPr>
        <w:t xml:space="preserve"> Blum.</w:t>
      </w:r>
    </w:p>
    <w:p w:rsidR="008E4CE9" w:rsidRPr="00D1261A" w:rsidRDefault="00011038" w:rsidP="007A78DB">
      <w:pPr>
        <w:pStyle w:val="Paragraphedeliste"/>
        <w:numPr>
          <w:ilvl w:val="0"/>
          <w:numId w:val="9"/>
        </w:numPr>
        <w:tabs>
          <w:tab w:val="center" w:pos="0"/>
          <w:tab w:val="right" w:pos="9084"/>
        </w:tabs>
        <w:spacing w:line="276" w:lineRule="auto"/>
        <w:ind w:left="284" w:right="568" w:hanging="284"/>
        <w:jc w:val="both"/>
        <w:rPr>
          <w:rFonts w:asciiTheme="minorHAnsi" w:hAnsiTheme="minorHAnsi" w:cs="Arial"/>
          <w:bCs/>
          <w:lang w:val="en-US"/>
        </w:rPr>
      </w:pPr>
      <w:r w:rsidRPr="00D1261A">
        <w:rPr>
          <w:rFonts w:asciiTheme="minorHAnsi" w:hAnsiTheme="minorHAnsi" w:cs="Arial"/>
          <w:bCs/>
          <w:lang w:val="en-US"/>
        </w:rPr>
        <w:t>« (Un</w:t>
      </w:r>
      <w:proofErr w:type="gramStart"/>
      <w:r w:rsidRPr="00D1261A">
        <w:rPr>
          <w:rFonts w:asciiTheme="minorHAnsi" w:hAnsiTheme="minorHAnsi" w:cs="Arial"/>
          <w:bCs/>
          <w:lang w:val="en-US"/>
        </w:rPr>
        <w:t>)Returned</w:t>
      </w:r>
      <w:proofErr w:type="gramEnd"/>
      <w:r w:rsidRPr="00D1261A">
        <w:rPr>
          <w:rFonts w:asciiTheme="minorHAnsi" w:hAnsiTheme="minorHAnsi" w:cs="Arial"/>
          <w:bCs/>
          <w:lang w:val="en-US"/>
        </w:rPr>
        <w:t xml:space="preserve"> from the Gulag : Life Trajectories and Integration of Postwar Special Settlers”, </w:t>
      </w:r>
      <w:proofErr w:type="spellStart"/>
      <w:r w:rsidRPr="00D1261A">
        <w:rPr>
          <w:rFonts w:asciiTheme="minorHAnsi" w:hAnsiTheme="minorHAnsi" w:cs="Arial"/>
          <w:bCs/>
          <w:i/>
          <w:lang w:val="en-US"/>
        </w:rPr>
        <w:t>Kritika</w:t>
      </w:r>
      <w:proofErr w:type="spellEnd"/>
      <w:r w:rsidRPr="00D1261A">
        <w:rPr>
          <w:rFonts w:asciiTheme="minorHAnsi" w:hAnsiTheme="minorHAnsi" w:cs="Arial"/>
          <w:bCs/>
          <w:i/>
          <w:lang w:val="en-US"/>
        </w:rPr>
        <w:t>: Explorations in Russian and Eurasian History</w:t>
      </w:r>
      <w:r w:rsidRPr="00D1261A">
        <w:rPr>
          <w:rFonts w:asciiTheme="minorHAnsi" w:hAnsiTheme="minorHAnsi" w:cs="Arial"/>
          <w:bCs/>
          <w:lang w:val="en-US"/>
        </w:rPr>
        <w:t xml:space="preserve"> 16</w:t>
      </w:r>
      <w:r w:rsidR="000B4E0B" w:rsidRPr="00D1261A">
        <w:rPr>
          <w:rFonts w:asciiTheme="minorHAnsi" w:hAnsiTheme="minorHAnsi" w:cs="Arial"/>
          <w:bCs/>
          <w:lang w:val="en-US"/>
        </w:rPr>
        <w:t>/</w:t>
      </w:r>
      <w:r w:rsidRPr="00D1261A">
        <w:rPr>
          <w:rFonts w:asciiTheme="minorHAnsi" w:hAnsiTheme="minorHAnsi" w:cs="Arial"/>
          <w:bCs/>
          <w:lang w:val="en-US"/>
        </w:rPr>
        <w:t xml:space="preserve">3 (2015), </w:t>
      </w:r>
      <w:r w:rsidR="00BD04FE" w:rsidRPr="00D1261A">
        <w:rPr>
          <w:rFonts w:asciiTheme="minorHAnsi" w:hAnsiTheme="minorHAnsi" w:cs="Arial"/>
          <w:bCs/>
          <w:lang w:val="en-US"/>
        </w:rPr>
        <w:t>p</w:t>
      </w:r>
      <w:r w:rsidRPr="00D1261A">
        <w:rPr>
          <w:rFonts w:asciiTheme="minorHAnsi" w:hAnsiTheme="minorHAnsi" w:cs="Arial"/>
          <w:bCs/>
          <w:lang w:val="en-US"/>
        </w:rPr>
        <w:t>p. 589-620.</w:t>
      </w:r>
    </w:p>
    <w:p w:rsidR="007060CC" w:rsidRPr="00D1261A" w:rsidRDefault="007060CC" w:rsidP="007A78DB">
      <w:pPr>
        <w:pStyle w:val="Paragraphedeliste"/>
        <w:numPr>
          <w:ilvl w:val="0"/>
          <w:numId w:val="9"/>
        </w:numPr>
        <w:tabs>
          <w:tab w:val="center" w:pos="0"/>
          <w:tab w:val="right" w:pos="9084"/>
        </w:tabs>
        <w:spacing w:line="276" w:lineRule="auto"/>
        <w:ind w:left="284" w:right="568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>« </w:t>
      </w:r>
      <w:proofErr w:type="spellStart"/>
      <w:r w:rsidRPr="00D1261A">
        <w:rPr>
          <w:rFonts w:asciiTheme="minorHAnsi" w:hAnsiTheme="minorHAnsi" w:cs="Arial"/>
          <w:bCs/>
        </w:rPr>
        <w:t>Sovetskij</w:t>
      </w:r>
      <w:proofErr w:type="spellEnd"/>
      <w:r w:rsidRPr="00D1261A">
        <w:rPr>
          <w:rFonts w:asciiTheme="minorHAnsi" w:hAnsiTheme="minorHAnsi" w:cs="Arial"/>
          <w:bCs/>
        </w:rPr>
        <w:t xml:space="preserve"> </w:t>
      </w:r>
      <w:proofErr w:type="spellStart"/>
      <w:r w:rsidRPr="00D1261A">
        <w:rPr>
          <w:rFonts w:asciiTheme="minorHAnsi" w:hAnsiTheme="minorHAnsi" w:cs="Arial"/>
          <w:bCs/>
        </w:rPr>
        <w:t>prazdnik</w:t>
      </w:r>
      <w:proofErr w:type="spellEnd"/>
      <w:r w:rsidRPr="00D1261A">
        <w:rPr>
          <w:rFonts w:asciiTheme="minorHAnsi" w:hAnsiTheme="minorHAnsi" w:cs="Arial"/>
          <w:bCs/>
        </w:rPr>
        <w:t xml:space="preserve"> 1920-h </w:t>
      </w:r>
      <w:proofErr w:type="spellStart"/>
      <w:r w:rsidRPr="00D1261A">
        <w:rPr>
          <w:rFonts w:asciiTheme="minorHAnsi" w:hAnsiTheme="minorHAnsi" w:cs="Arial"/>
          <w:bCs/>
        </w:rPr>
        <w:t>godov</w:t>
      </w:r>
      <w:proofErr w:type="spellEnd"/>
      <w:r w:rsidRPr="00D1261A">
        <w:rPr>
          <w:rFonts w:asciiTheme="minorHAnsi" w:hAnsiTheme="minorHAnsi" w:cs="Arial"/>
          <w:bCs/>
        </w:rPr>
        <w:t xml:space="preserve"> v </w:t>
      </w:r>
      <w:proofErr w:type="spellStart"/>
      <w:r w:rsidRPr="00D1261A">
        <w:rPr>
          <w:rFonts w:asciiTheme="minorHAnsi" w:hAnsiTheme="minorHAnsi" w:cs="Arial"/>
          <w:bCs/>
        </w:rPr>
        <w:t>poiskah</w:t>
      </w:r>
      <w:proofErr w:type="spellEnd"/>
      <w:r w:rsidRPr="00D1261A">
        <w:rPr>
          <w:rFonts w:asciiTheme="minorHAnsi" w:hAnsiTheme="minorHAnsi" w:cs="Arial"/>
          <w:bCs/>
        </w:rPr>
        <w:t xml:space="preserve"> mass i </w:t>
      </w:r>
      <w:proofErr w:type="spellStart"/>
      <w:r w:rsidRPr="00D1261A">
        <w:rPr>
          <w:rFonts w:asciiTheme="minorHAnsi" w:hAnsiTheme="minorHAnsi" w:cs="Arial"/>
          <w:bCs/>
        </w:rPr>
        <w:t>zreliŝ</w:t>
      </w:r>
      <w:proofErr w:type="spellEnd"/>
      <w:r w:rsidRPr="00D1261A">
        <w:rPr>
          <w:rFonts w:asciiTheme="minorHAnsi" w:hAnsiTheme="minorHAnsi" w:cs="Arial"/>
          <w:bCs/>
        </w:rPr>
        <w:t xml:space="preserve"> » [La fête soviétique des années 1920 à la recherche des masses et des spectacles], </w:t>
      </w:r>
      <w:proofErr w:type="spellStart"/>
      <w:r w:rsidRPr="00D1261A">
        <w:rPr>
          <w:rFonts w:asciiTheme="minorHAnsi" w:hAnsiTheme="minorHAnsi" w:cs="Arial"/>
          <w:bCs/>
          <w:i/>
        </w:rPr>
        <w:t>Neprikosnovennyj</w:t>
      </w:r>
      <w:proofErr w:type="spellEnd"/>
      <w:r w:rsidRPr="00D1261A">
        <w:rPr>
          <w:rFonts w:asciiTheme="minorHAnsi" w:hAnsiTheme="minorHAnsi" w:cs="Arial"/>
          <w:bCs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bCs/>
          <w:i/>
        </w:rPr>
        <w:t>zapas</w:t>
      </w:r>
      <w:proofErr w:type="spellEnd"/>
      <w:r w:rsidRPr="00D1261A">
        <w:rPr>
          <w:rFonts w:asciiTheme="minorHAnsi" w:hAnsiTheme="minorHAnsi" w:cs="Arial"/>
          <w:bCs/>
        </w:rPr>
        <w:t xml:space="preserve"> 101</w:t>
      </w:r>
      <w:r w:rsidR="000B4E0B" w:rsidRPr="00D1261A">
        <w:rPr>
          <w:rFonts w:asciiTheme="minorHAnsi" w:hAnsiTheme="minorHAnsi" w:cs="Arial"/>
          <w:bCs/>
        </w:rPr>
        <w:t>/</w:t>
      </w:r>
      <w:r w:rsidRPr="00D1261A">
        <w:rPr>
          <w:rFonts w:asciiTheme="minorHAnsi" w:hAnsiTheme="minorHAnsi" w:cs="Arial"/>
          <w:bCs/>
        </w:rPr>
        <w:t>3 (2015), pp. 57-77 (en russe).</w:t>
      </w:r>
    </w:p>
    <w:p w:rsidR="007060CC" w:rsidRPr="00D1261A" w:rsidRDefault="007060CC" w:rsidP="007A78DB">
      <w:pPr>
        <w:pStyle w:val="Paragraphedeliste"/>
        <w:numPr>
          <w:ilvl w:val="0"/>
          <w:numId w:val="9"/>
        </w:numPr>
        <w:tabs>
          <w:tab w:val="center" w:pos="0"/>
          <w:tab w:val="center" w:pos="709"/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>« ‘</w:t>
      </w:r>
      <w:proofErr w:type="spellStart"/>
      <w:r w:rsidRPr="00D1261A">
        <w:rPr>
          <w:rFonts w:asciiTheme="minorHAnsi" w:hAnsiTheme="minorHAnsi" w:cs="Arial"/>
          <w:bCs/>
        </w:rPr>
        <w:t>Speckontingent</w:t>
      </w:r>
      <w:proofErr w:type="spellEnd"/>
      <w:r w:rsidRPr="00D1261A">
        <w:rPr>
          <w:rFonts w:asciiTheme="minorHAnsi" w:hAnsiTheme="minorHAnsi" w:cs="Arial"/>
          <w:bCs/>
        </w:rPr>
        <w:t xml:space="preserve">’ </w:t>
      </w:r>
      <w:proofErr w:type="spellStart"/>
      <w:r w:rsidRPr="00D1261A">
        <w:rPr>
          <w:rFonts w:asciiTheme="minorHAnsi" w:hAnsiTheme="minorHAnsi" w:cs="Arial"/>
          <w:bCs/>
        </w:rPr>
        <w:t>kak</w:t>
      </w:r>
      <w:proofErr w:type="spellEnd"/>
      <w:r w:rsidRPr="00D1261A">
        <w:rPr>
          <w:rFonts w:asciiTheme="minorHAnsi" w:hAnsiTheme="minorHAnsi" w:cs="Arial"/>
          <w:bCs/>
        </w:rPr>
        <w:t xml:space="preserve"> diaspora ? </w:t>
      </w:r>
      <w:proofErr w:type="spellStart"/>
      <w:r w:rsidRPr="00D1261A">
        <w:rPr>
          <w:rFonts w:asciiTheme="minorHAnsi" w:hAnsiTheme="minorHAnsi" w:cs="Arial"/>
        </w:rPr>
        <w:t>litovskie</w:t>
      </w:r>
      <w:proofErr w:type="spellEnd"/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specpereselency</w:t>
      </w:r>
      <w:proofErr w:type="spellEnd"/>
      <w:r w:rsidRPr="00D1261A">
        <w:rPr>
          <w:rFonts w:asciiTheme="minorHAnsi" w:hAnsiTheme="minorHAnsi" w:cs="Arial"/>
        </w:rPr>
        <w:t xml:space="preserve"> na </w:t>
      </w:r>
      <w:proofErr w:type="spellStart"/>
      <w:r w:rsidRPr="00D1261A">
        <w:rPr>
          <w:rFonts w:asciiTheme="minorHAnsi" w:hAnsiTheme="minorHAnsi" w:cs="Arial"/>
        </w:rPr>
        <w:t>peresečenii</w:t>
      </w:r>
      <w:proofErr w:type="spellEnd"/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množestvennyh</w:t>
      </w:r>
      <w:proofErr w:type="spellEnd"/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soobŝestv</w:t>
      </w:r>
      <w:proofErr w:type="spellEnd"/>
      <w:r w:rsidRPr="00D1261A">
        <w:rPr>
          <w:rFonts w:asciiTheme="minorHAnsi" w:hAnsiTheme="minorHAnsi" w:cs="Arial"/>
        </w:rPr>
        <w:t> » [‘</w:t>
      </w:r>
      <w:r w:rsidRPr="00D1261A">
        <w:rPr>
          <w:rFonts w:asciiTheme="minorHAnsi" w:hAnsiTheme="minorHAnsi" w:cs="Arial"/>
          <w:bCs/>
        </w:rPr>
        <w:t xml:space="preserve">Contingent spécial’ comme diaspora ? Les déportés spéciaux lituaniens au croisement des communautés multiples], </w:t>
      </w:r>
      <w:proofErr w:type="spellStart"/>
      <w:r w:rsidRPr="00D1261A">
        <w:rPr>
          <w:rFonts w:asciiTheme="minorHAnsi" w:hAnsiTheme="minorHAnsi" w:cs="Arial"/>
          <w:bCs/>
          <w:i/>
        </w:rPr>
        <w:t>Novoe</w:t>
      </w:r>
      <w:proofErr w:type="spellEnd"/>
      <w:r w:rsidRPr="00D1261A">
        <w:rPr>
          <w:rFonts w:asciiTheme="minorHAnsi" w:hAnsiTheme="minorHAnsi" w:cs="Arial"/>
          <w:bCs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bCs/>
          <w:i/>
        </w:rPr>
        <w:t>Literaturnoe</w:t>
      </w:r>
      <w:proofErr w:type="spellEnd"/>
      <w:r w:rsidRPr="00D1261A">
        <w:rPr>
          <w:rFonts w:asciiTheme="minorHAnsi" w:hAnsiTheme="minorHAnsi" w:cs="Arial"/>
          <w:bCs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bCs/>
          <w:i/>
        </w:rPr>
        <w:t>Obozrenie</w:t>
      </w:r>
      <w:proofErr w:type="spellEnd"/>
      <w:r w:rsidRPr="00D1261A">
        <w:rPr>
          <w:rFonts w:asciiTheme="minorHAnsi" w:hAnsiTheme="minorHAnsi" w:cs="Arial"/>
          <w:bCs/>
        </w:rPr>
        <w:t xml:space="preserve"> 127</w:t>
      </w:r>
      <w:r w:rsidR="000B4E0B" w:rsidRPr="00D1261A">
        <w:rPr>
          <w:rFonts w:asciiTheme="minorHAnsi" w:hAnsiTheme="minorHAnsi" w:cs="Arial"/>
          <w:bCs/>
        </w:rPr>
        <w:t>/</w:t>
      </w:r>
      <w:r w:rsidRPr="00D1261A">
        <w:rPr>
          <w:rFonts w:asciiTheme="minorHAnsi" w:hAnsiTheme="minorHAnsi" w:cs="Arial"/>
          <w:bCs/>
        </w:rPr>
        <w:t xml:space="preserve">3 (2014), pp. 543-557 (en russe). </w:t>
      </w:r>
    </w:p>
    <w:p w:rsidR="000B4E0B" w:rsidRPr="00D1261A" w:rsidRDefault="000B4E0B" w:rsidP="007A78DB">
      <w:pPr>
        <w:pStyle w:val="Paragraphedeliste"/>
        <w:numPr>
          <w:ilvl w:val="0"/>
          <w:numId w:val="9"/>
        </w:numPr>
        <w:tabs>
          <w:tab w:val="center" w:pos="0"/>
          <w:tab w:val="center" w:pos="709"/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Célébrer, mobiliser et mettre en scène : le spectaculaire dans les manifestations festives soviétiques des années 1920 », </w:t>
      </w:r>
      <w:r w:rsidRPr="00D1261A">
        <w:rPr>
          <w:rFonts w:asciiTheme="minorHAnsi" w:hAnsiTheme="minorHAnsi" w:cs="Arial"/>
          <w:bCs/>
          <w:i/>
        </w:rPr>
        <w:t>Sociétés et représentations</w:t>
      </w:r>
      <w:r w:rsidRPr="00D1261A">
        <w:rPr>
          <w:rFonts w:asciiTheme="minorHAnsi" w:hAnsiTheme="minorHAnsi" w:cs="Arial"/>
          <w:bCs/>
        </w:rPr>
        <w:t xml:space="preserve"> 31 (2011), pp.</w:t>
      </w:r>
      <w:r w:rsidR="008C09E1" w:rsidRPr="00D1261A">
        <w:rPr>
          <w:rFonts w:asciiTheme="minorHAnsi" w:hAnsiTheme="minorHAnsi" w:cs="Arial"/>
          <w:bCs/>
        </w:rPr>
        <w:t xml:space="preserve"> </w:t>
      </w:r>
      <w:r w:rsidRPr="00D1261A">
        <w:rPr>
          <w:rFonts w:asciiTheme="minorHAnsi" w:hAnsiTheme="minorHAnsi" w:cs="Arial"/>
          <w:bCs/>
        </w:rPr>
        <w:t>157-176.</w:t>
      </w:r>
    </w:p>
    <w:p w:rsidR="000B4E0B" w:rsidRPr="00D1261A" w:rsidRDefault="000B4E0B" w:rsidP="007A78DB">
      <w:pPr>
        <w:pStyle w:val="Paragraphedeliste"/>
        <w:numPr>
          <w:ilvl w:val="0"/>
          <w:numId w:val="9"/>
        </w:numPr>
        <w:tabs>
          <w:tab w:val="center" w:pos="0"/>
          <w:tab w:val="center" w:pos="709"/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Les fêtes révolutionnaires russes entre 1917 et 1920: des pratiques multiples et une matrice commune », </w:t>
      </w:r>
      <w:r w:rsidRPr="00D1261A">
        <w:rPr>
          <w:rFonts w:asciiTheme="minorHAnsi" w:hAnsiTheme="minorHAnsi" w:cs="Arial"/>
          <w:bCs/>
          <w:i/>
        </w:rPr>
        <w:t>Cahiers du Monde Russe</w:t>
      </w:r>
      <w:r w:rsidRPr="00D1261A">
        <w:rPr>
          <w:rFonts w:asciiTheme="minorHAnsi" w:hAnsiTheme="minorHAnsi" w:cs="Arial"/>
          <w:bCs/>
        </w:rPr>
        <w:t xml:space="preserve"> 47/4 (2006), pp. 683-714.</w:t>
      </w:r>
    </w:p>
    <w:p w:rsidR="000B4E0B" w:rsidRPr="00D1261A" w:rsidRDefault="000B4E0B" w:rsidP="007A78DB">
      <w:pPr>
        <w:pStyle w:val="Paragraphedeliste"/>
        <w:numPr>
          <w:ilvl w:val="0"/>
          <w:numId w:val="9"/>
        </w:numPr>
        <w:tabs>
          <w:tab w:val="center" w:pos="0"/>
          <w:tab w:val="center" w:pos="709"/>
          <w:tab w:val="right" w:pos="90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</w:rPr>
      </w:pPr>
      <w:r w:rsidRPr="00D1261A">
        <w:rPr>
          <w:rFonts w:asciiTheme="minorHAnsi" w:hAnsiTheme="minorHAnsi" w:cs="Arial"/>
          <w:bCs/>
        </w:rPr>
        <w:t xml:space="preserve">« De la « fête partisane » à la « fête d’Etat » : Célébrations et rituels révolutionnaires au lendemain d’Octobre », </w:t>
      </w:r>
      <w:r w:rsidRPr="00D1261A">
        <w:rPr>
          <w:rFonts w:asciiTheme="minorHAnsi" w:hAnsiTheme="minorHAnsi" w:cs="Arial"/>
          <w:bCs/>
          <w:i/>
        </w:rPr>
        <w:t>Le Mouvement social</w:t>
      </w:r>
      <w:r w:rsidRPr="00D1261A">
        <w:rPr>
          <w:rFonts w:asciiTheme="minorHAnsi" w:hAnsiTheme="minorHAnsi" w:cs="Arial"/>
          <w:bCs/>
        </w:rPr>
        <w:t xml:space="preserve"> 212 (2005), pp. 59-76. </w:t>
      </w:r>
    </w:p>
    <w:p w:rsidR="00AD3AB5" w:rsidRPr="00AD3AB5" w:rsidRDefault="00011038" w:rsidP="00CD4BC2">
      <w:pPr>
        <w:pStyle w:val="Titre3"/>
        <w:rPr>
          <w:rFonts w:cstheme="majorBidi"/>
        </w:rPr>
      </w:pPr>
      <w:r w:rsidRPr="00011038">
        <w:t xml:space="preserve">Articles dans des revues </w:t>
      </w:r>
      <w:r w:rsidR="007060CC">
        <w:t xml:space="preserve">scientifiques </w:t>
      </w:r>
      <w:r w:rsidRPr="00011038">
        <w:t xml:space="preserve">sans comité de lecture </w:t>
      </w:r>
    </w:p>
    <w:p w:rsidR="00AD3AB5" w:rsidRDefault="00AD3AB5" w:rsidP="007A78DB">
      <w:pPr>
        <w:numPr>
          <w:ilvl w:val="0"/>
          <w:numId w:val="10"/>
        </w:numPr>
        <w:tabs>
          <w:tab w:val="right" w:pos="9084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« Le Palais de Tauride, berceau de la révolution russe », </w:t>
      </w:r>
      <w:r w:rsidRPr="008C5405">
        <w:rPr>
          <w:rFonts w:ascii="Calibri" w:hAnsi="Calibri" w:cs="Arial"/>
          <w:i/>
        </w:rPr>
        <w:t>La Revue Russe</w:t>
      </w:r>
      <w:r>
        <w:rPr>
          <w:rFonts w:ascii="Calibri" w:hAnsi="Calibri" w:cs="Arial"/>
        </w:rPr>
        <w:t xml:space="preserve"> 49 (2017), pp. 29-43.</w:t>
      </w:r>
    </w:p>
    <w:p w:rsidR="00D71239" w:rsidRPr="00D71239" w:rsidRDefault="00D71239" w:rsidP="007A78DB">
      <w:pPr>
        <w:numPr>
          <w:ilvl w:val="0"/>
          <w:numId w:val="10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02782B">
        <w:rPr>
          <w:rFonts w:ascii="Calibri" w:hAnsi="Calibri" w:cs="Arial"/>
        </w:rPr>
        <w:t>« Introduction. Présences russ</w:t>
      </w:r>
      <w:r>
        <w:rPr>
          <w:rFonts w:ascii="Calibri" w:hAnsi="Calibri" w:cs="Arial"/>
        </w:rPr>
        <w:t xml:space="preserve">es dans le </w:t>
      </w:r>
      <w:r w:rsidRPr="00D71239">
        <w:rPr>
          <w:rFonts w:asciiTheme="minorHAnsi" w:hAnsiTheme="minorHAnsi" w:cs="Arial"/>
        </w:rPr>
        <w:t xml:space="preserve">monde au XXIe siècle : influences reconfigurées, présences nouvelles ? », E. </w:t>
      </w:r>
      <w:proofErr w:type="spellStart"/>
      <w:r w:rsidRPr="00D71239">
        <w:rPr>
          <w:rFonts w:asciiTheme="minorHAnsi" w:hAnsiTheme="minorHAnsi" w:cs="Arial"/>
        </w:rPr>
        <w:t>Koustova</w:t>
      </w:r>
      <w:proofErr w:type="spellEnd"/>
      <w:r w:rsidRPr="00D71239">
        <w:rPr>
          <w:rFonts w:asciiTheme="minorHAnsi" w:hAnsiTheme="minorHAnsi" w:cs="Arial"/>
        </w:rPr>
        <w:t xml:space="preserve"> et E. </w:t>
      </w:r>
      <w:proofErr w:type="spellStart"/>
      <w:r w:rsidRPr="00D71239">
        <w:rPr>
          <w:rFonts w:asciiTheme="minorHAnsi" w:hAnsiTheme="minorHAnsi" w:cs="Arial"/>
        </w:rPr>
        <w:t>Enderlein</w:t>
      </w:r>
      <w:proofErr w:type="spellEnd"/>
      <w:r w:rsidRPr="00D71239">
        <w:rPr>
          <w:rFonts w:asciiTheme="minorHAnsi" w:hAnsiTheme="minorHAnsi" w:cs="Arial"/>
        </w:rPr>
        <w:t xml:space="preserve"> </w:t>
      </w:r>
      <w:r w:rsidRPr="00D71239">
        <w:rPr>
          <w:rFonts w:asciiTheme="minorHAnsi" w:hAnsiTheme="minorHAnsi" w:cs="Arial"/>
          <w:bCs/>
        </w:rPr>
        <w:t>(</w:t>
      </w:r>
      <w:proofErr w:type="spellStart"/>
      <w:r w:rsidRPr="00D71239">
        <w:rPr>
          <w:rFonts w:asciiTheme="minorHAnsi" w:hAnsiTheme="minorHAnsi" w:cs="Arial"/>
          <w:bCs/>
        </w:rPr>
        <w:t>éds</w:t>
      </w:r>
      <w:proofErr w:type="spellEnd"/>
      <w:r w:rsidRPr="00D71239">
        <w:rPr>
          <w:rFonts w:asciiTheme="minorHAnsi" w:hAnsiTheme="minorHAnsi" w:cs="Arial"/>
          <w:bCs/>
        </w:rPr>
        <w:t>.)</w:t>
      </w:r>
      <w:r w:rsidRPr="00D71239">
        <w:rPr>
          <w:rFonts w:asciiTheme="minorHAnsi" w:hAnsiTheme="minorHAnsi" w:cs="Arial"/>
        </w:rPr>
        <w:t>,</w:t>
      </w:r>
      <w:r w:rsidRPr="00D71239">
        <w:rPr>
          <w:rFonts w:asciiTheme="minorHAnsi" w:hAnsiTheme="minorHAnsi" w:cs="Arial"/>
          <w:i/>
        </w:rPr>
        <w:t xml:space="preserve"> Présences russes dans le monde au XXIe siècle. La Revue Russe</w:t>
      </w:r>
      <w:r w:rsidRPr="00D71239">
        <w:rPr>
          <w:rFonts w:asciiTheme="minorHAnsi" w:hAnsiTheme="minorHAnsi" w:cs="Arial"/>
        </w:rPr>
        <w:t xml:space="preserve"> </w:t>
      </w:r>
      <w:r w:rsidRPr="00D71239">
        <w:rPr>
          <w:rFonts w:asciiTheme="minorHAnsi" w:hAnsiTheme="minorHAnsi"/>
          <w:lang w:eastAsia="fr-FR"/>
        </w:rPr>
        <w:t>46 (2016)</w:t>
      </w:r>
      <w:r w:rsidRPr="00D71239">
        <w:rPr>
          <w:rFonts w:asciiTheme="minorHAnsi" w:hAnsiTheme="minorHAnsi" w:cs="Arial"/>
        </w:rPr>
        <w:t>, pp. 11-15</w:t>
      </w:r>
      <w:r>
        <w:rPr>
          <w:rFonts w:asciiTheme="minorHAnsi" w:hAnsiTheme="minorHAnsi" w:cs="Arial"/>
        </w:rPr>
        <w:t xml:space="preserve">, avec </w:t>
      </w:r>
      <w:r w:rsidRPr="0002782B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. </w:t>
      </w:r>
      <w:r w:rsidRPr="0002782B">
        <w:rPr>
          <w:rFonts w:ascii="Calibri" w:hAnsi="Calibri" w:cs="Arial"/>
        </w:rPr>
        <w:t>Evelyne</w:t>
      </w:r>
      <w:r w:rsidRPr="00D71239">
        <w:rPr>
          <w:rFonts w:asciiTheme="minorHAnsi" w:hAnsiTheme="minorHAnsi" w:cs="Arial"/>
        </w:rPr>
        <w:t>.</w:t>
      </w:r>
    </w:p>
    <w:p w:rsidR="00011038" w:rsidRPr="00011038" w:rsidRDefault="007060CC" w:rsidP="007A78DB">
      <w:pPr>
        <w:numPr>
          <w:ilvl w:val="0"/>
          <w:numId w:val="10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011038" w:rsidRPr="00011038">
        <w:rPr>
          <w:rFonts w:asciiTheme="minorHAnsi" w:hAnsiTheme="minorHAnsi" w:cs="Arial"/>
        </w:rPr>
        <w:t xml:space="preserve">« La Russie en quête d’une histoire nationale », </w:t>
      </w:r>
      <w:r w:rsidR="00011038" w:rsidRPr="00011038">
        <w:rPr>
          <w:rFonts w:asciiTheme="minorHAnsi" w:hAnsiTheme="minorHAnsi" w:cs="Arial"/>
          <w:i/>
        </w:rPr>
        <w:t>La Revue internationale et stratégique</w:t>
      </w:r>
      <w:r w:rsidR="00011038" w:rsidRPr="00011038">
        <w:rPr>
          <w:rFonts w:asciiTheme="minorHAnsi" w:hAnsiTheme="minorHAnsi" w:cs="Arial"/>
        </w:rPr>
        <w:t xml:space="preserve"> 92 (2013), pp. 65-73.</w:t>
      </w:r>
    </w:p>
    <w:p w:rsidR="00011038" w:rsidRPr="00011038" w:rsidRDefault="00011038" w:rsidP="00D1261A">
      <w:pPr>
        <w:pStyle w:val="Titre3"/>
        <w:numPr>
          <w:ilvl w:val="0"/>
          <w:numId w:val="0"/>
        </w:numPr>
      </w:pPr>
      <w:r w:rsidRPr="00011038">
        <w:t xml:space="preserve">Chapitres d’ouvrages scientifiques </w:t>
      </w:r>
    </w:p>
    <w:p w:rsidR="00AD3AB5" w:rsidRPr="00D71239" w:rsidRDefault="004731D5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  <w:lang w:val="en-US"/>
        </w:rPr>
      </w:pPr>
      <w:r w:rsidRPr="00D71239">
        <w:rPr>
          <w:rFonts w:ascii="Calibri" w:hAnsi="Calibri" w:cs="Arial"/>
          <w:bCs/>
          <w:lang w:val="en-US"/>
        </w:rPr>
        <w:t>“</w:t>
      </w:r>
      <w:r w:rsidR="00AD3AB5" w:rsidRPr="00D71239">
        <w:rPr>
          <w:rFonts w:ascii="Calibri" w:hAnsi="Calibri" w:cs="Arial"/>
          <w:bCs/>
          <w:lang w:val="en-US"/>
        </w:rPr>
        <w:t xml:space="preserve">A Soviet story – Mass deportation, isolation, return”, in V. </w:t>
      </w:r>
      <w:proofErr w:type="spellStart"/>
      <w:r w:rsidR="00AD3AB5" w:rsidRPr="00D71239">
        <w:rPr>
          <w:rFonts w:ascii="Calibri" w:hAnsi="Calibri" w:cs="Arial"/>
          <w:bCs/>
          <w:lang w:val="en-US"/>
        </w:rPr>
        <w:t>Davoliūtė</w:t>
      </w:r>
      <w:proofErr w:type="spellEnd"/>
      <w:r w:rsidR="00AD3AB5" w:rsidRPr="00D71239">
        <w:rPr>
          <w:rFonts w:ascii="Calibri" w:hAnsi="Calibri" w:cs="Arial"/>
          <w:bCs/>
          <w:lang w:val="en-US"/>
        </w:rPr>
        <w:t xml:space="preserve"> </w:t>
      </w:r>
      <w:proofErr w:type="gramStart"/>
      <w:r w:rsidR="00AD3AB5" w:rsidRPr="00D71239">
        <w:rPr>
          <w:rFonts w:ascii="Calibri" w:hAnsi="Calibri" w:cs="Arial"/>
          <w:bCs/>
          <w:lang w:val="en-US"/>
        </w:rPr>
        <w:t>et</w:t>
      </w:r>
      <w:proofErr w:type="gramEnd"/>
      <w:r w:rsidR="00AD3AB5" w:rsidRPr="00D71239">
        <w:rPr>
          <w:rFonts w:ascii="Calibri" w:hAnsi="Calibri" w:cs="Arial"/>
          <w:bCs/>
          <w:lang w:val="en-US"/>
        </w:rPr>
        <w:t xml:space="preserve"> T. </w:t>
      </w:r>
      <w:proofErr w:type="spellStart"/>
      <w:r w:rsidR="00AD3AB5" w:rsidRPr="00D71239">
        <w:rPr>
          <w:rFonts w:ascii="Calibri" w:hAnsi="Calibri" w:cs="Arial"/>
          <w:bCs/>
          <w:lang w:val="en-US"/>
        </w:rPr>
        <w:t>Balkelis</w:t>
      </w:r>
      <w:proofErr w:type="spellEnd"/>
      <w:r w:rsidR="00AD3AB5" w:rsidRPr="00D71239">
        <w:rPr>
          <w:rFonts w:ascii="Calibri" w:hAnsi="Calibri" w:cs="Arial"/>
          <w:bCs/>
          <w:lang w:val="en-US"/>
        </w:rPr>
        <w:t xml:space="preserve"> (</w:t>
      </w:r>
      <w:proofErr w:type="spellStart"/>
      <w:r w:rsidR="00AD3AB5" w:rsidRPr="00D71239">
        <w:rPr>
          <w:rFonts w:ascii="Calibri" w:hAnsi="Calibri" w:cs="Arial"/>
          <w:bCs/>
          <w:lang w:val="en-US"/>
        </w:rPr>
        <w:t>eds</w:t>
      </w:r>
      <w:proofErr w:type="spellEnd"/>
      <w:r w:rsidR="00AD3AB5" w:rsidRPr="00D71239">
        <w:rPr>
          <w:rFonts w:ascii="Calibri" w:hAnsi="Calibri" w:cs="Arial"/>
          <w:bCs/>
          <w:lang w:val="en-US"/>
        </w:rPr>
        <w:t xml:space="preserve">), </w:t>
      </w:r>
      <w:r w:rsidR="00AD3AB5" w:rsidRPr="00D71239">
        <w:rPr>
          <w:rFonts w:ascii="Calibri" w:hAnsi="Calibri" w:cs="Arial"/>
          <w:bCs/>
          <w:i/>
          <w:lang w:val="en-US"/>
        </w:rPr>
        <w:t>Narratives of Exile and Identity.</w:t>
      </w:r>
      <w:r w:rsidR="00D71239">
        <w:rPr>
          <w:rFonts w:ascii="Calibri" w:hAnsi="Calibri" w:cs="Arial"/>
          <w:bCs/>
          <w:i/>
          <w:lang w:val="en-US"/>
        </w:rPr>
        <w:t xml:space="preserve"> </w:t>
      </w:r>
      <w:r w:rsidR="00AD3AB5" w:rsidRPr="00D71239">
        <w:rPr>
          <w:rFonts w:ascii="Calibri" w:hAnsi="Calibri" w:cs="Arial"/>
          <w:bCs/>
          <w:i/>
          <w:lang w:val="en-US"/>
        </w:rPr>
        <w:t>Soviet Deportation Memoirs from the Baltic States</w:t>
      </w:r>
      <w:r w:rsidR="00AD3AB5" w:rsidRPr="00D71239">
        <w:rPr>
          <w:rFonts w:ascii="Calibri" w:hAnsi="Calibri" w:cs="Arial"/>
          <w:bCs/>
          <w:lang w:val="en-US"/>
        </w:rPr>
        <w:t>, Budapest: European University Press,</w:t>
      </w:r>
      <w:r w:rsidR="00D71239" w:rsidRPr="00D71239">
        <w:rPr>
          <w:rFonts w:ascii="Calibri" w:hAnsi="Calibri" w:cs="Arial"/>
          <w:bCs/>
          <w:lang w:val="en-US"/>
        </w:rPr>
        <w:t xml:space="preserve"> 2017, pp. </w:t>
      </w:r>
      <w:r w:rsidR="00D71239">
        <w:rPr>
          <w:rFonts w:ascii="Calibri" w:hAnsi="Calibri" w:cs="Arial"/>
          <w:bCs/>
          <w:lang w:val="en-US"/>
        </w:rPr>
        <w:t>19-40,</w:t>
      </w:r>
      <w:r w:rsidR="00AD3AB5" w:rsidRPr="00D71239">
        <w:rPr>
          <w:rFonts w:ascii="Calibri" w:hAnsi="Calibri" w:cs="Arial"/>
          <w:bCs/>
          <w:lang w:val="en-US"/>
        </w:rPr>
        <w:t xml:space="preserve"> avec A</w:t>
      </w:r>
      <w:r w:rsidR="00D71239" w:rsidRPr="00D71239">
        <w:rPr>
          <w:rFonts w:ascii="Calibri" w:hAnsi="Calibri" w:cs="Arial"/>
          <w:bCs/>
          <w:lang w:val="en-US"/>
        </w:rPr>
        <w:t>.</w:t>
      </w:r>
      <w:r w:rsidR="00AD3AB5" w:rsidRPr="00D71239">
        <w:rPr>
          <w:rFonts w:ascii="Calibri" w:hAnsi="Calibri" w:cs="Arial"/>
          <w:bCs/>
          <w:lang w:val="en-US"/>
        </w:rPr>
        <w:t xml:space="preserve"> Blum. </w:t>
      </w:r>
    </w:p>
    <w:p w:rsidR="00AD3AB5" w:rsidRPr="00F238ED" w:rsidRDefault="00AD3AB5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</w:rPr>
      </w:pPr>
      <w:r w:rsidRPr="00F238ED">
        <w:rPr>
          <w:rFonts w:ascii="Calibri" w:hAnsi="Calibri" w:cs="Arial"/>
          <w:bCs/>
        </w:rPr>
        <w:lastRenderedPageBreak/>
        <w:t xml:space="preserve">« Manifestation, carnaval, défilé stalinien : naissance d’une chorégraphie festive » in : J.-F. Fayet, V. Gorin, G. Haver, E. </w:t>
      </w:r>
      <w:proofErr w:type="spellStart"/>
      <w:r w:rsidRPr="00F238ED">
        <w:rPr>
          <w:rFonts w:ascii="Calibri" w:hAnsi="Calibri" w:cs="Arial"/>
          <w:bCs/>
        </w:rPr>
        <w:t>Koustova</w:t>
      </w:r>
      <w:proofErr w:type="spellEnd"/>
      <w:r>
        <w:rPr>
          <w:rFonts w:ascii="Calibri" w:hAnsi="Calibri" w:cs="Arial"/>
          <w:bCs/>
        </w:rPr>
        <w:t xml:space="preserve"> (éd.)</w:t>
      </w:r>
      <w:r w:rsidRPr="007B50D1">
        <w:rPr>
          <w:rFonts w:ascii="Calibri" w:hAnsi="Calibri" w:cs="Arial"/>
          <w:bCs/>
          <w:i/>
        </w:rPr>
        <w:t>, Le spectacle de la Révolution. La culture visuelle des commémorations d’Octobre</w:t>
      </w:r>
      <w:r w:rsidRPr="00F238ED">
        <w:rPr>
          <w:rFonts w:ascii="Calibri" w:hAnsi="Calibri" w:cs="Arial"/>
          <w:bCs/>
        </w:rPr>
        <w:t>, Lausanne : Antipodes, 2017</w:t>
      </w:r>
      <w:r>
        <w:rPr>
          <w:rFonts w:ascii="Calibri" w:hAnsi="Calibri" w:cs="Arial"/>
          <w:bCs/>
        </w:rPr>
        <w:t>, pp. 31-48</w:t>
      </w:r>
      <w:r w:rsidRPr="00F238ED">
        <w:rPr>
          <w:rFonts w:ascii="Calibri" w:hAnsi="Calibri" w:cs="Arial"/>
          <w:bCs/>
        </w:rPr>
        <w:t>.</w:t>
      </w:r>
    </w:p>
    <w:p w:rsidR="00AD3AB5" w:rsidRDefault="00AD3AB5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</w:rPr>
      </w:pPr>
      <w:r w:rsidRPr="00F238ED">
        <w:rPr>
          <w:rFonts w:ascii="Calibri" w:hAnsi="Calibri" w:cs="Arial"/>
          <w:bCs/>
        </w:rPr>
        <w:t xml:space="preserve"> « La mémoire monumentale : la conquête de l’espace urbain par la Révolution » in : J.-F. Fayet, V. Gorin, G. Haver, E. </w:t>
      </w:r>
      <w:proofErr w:type="spellStart"/>
      <w:r w:rsidRPr="00F238ED">
        <w:rPr>
          <w:rFonts w:ascii="Calibri" w:hAnsi="Calibri" w:cs="Arial"/>
          <w:bCs/>
        </w:rPr>
        <w:t>Koustova</w:t>
      </w:r>
      <w:proofErr w:type="spellEnd"/>
      <w:r>
        <w:rPr>
          <w:rFonts w:ascii="Calibri" w:hAnsi="Calibri" w:cs="Arial"/>
          <w:bCs/>
        </w:rPr>
        <w:t xml:space="preserve"> (éd.)</w:t>
      </w:r>
      <w:r w:rsidRPr="00F238ED">
        <w:rPr>
          <w:rFonts w:ascii="Calibri" w:hAnsi="Calibri" w:cs="Arial"/>
          <w:bCs/>
        </w:rPr>
        <w:t xml:space="preserve">, </w:t>
      </w:r>
      <w:r w:rsidRPr="007B50D1">
        <w:rPr>
          <w:rFonts w:ascii="Calibri" w:hAnsi="Calibri" w:cs="Arial"/>
          <w:bCs/>
          <w:i/>
        </w:rPr>
        <w:t xml:space="preserve">Le spectacle de la Révolution. </w:t>
      </w:r>
      <w:r w:rsidRPr="00D549F3">
        <w:rPr>
          <w:rFonts w:ascii="Calibri" w:hAnsi="Calibri" w:cs="Arial"/>
          <w:bCs/>
          <w:i/>
        </w:rPr>
        <w:t>La culture visuelle des commémorations d’Octobre</w:t>
      </w:r>
      <w:r w:rsidRPr="00D549F3">
        <w:rPr>
          <w:rFonts w:ascii="Calibri" w:hAnsi="Calibri" w:cs="Arial"/>
          <w:bCs/>
        </w:rPr>
        <w:t xml:space="preserve">, Lausanne : Antipodes, 2017, pp. 67-87. </w:t>
      </w:r>
    </w:p>
    <w:p w:rsidR="00892511" w:rsidRPr="00A46883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Pr="00A46883">
        <w:rPr>
          <w:rFonts w:ascii="Calibri" w:hAnsi="Calibri" w:cs="Arial"/>
          <w:bCs/>
        </w:rPr>
        <w:t xml:space="preserve">« Introduction. La culture visuelle des fêtes » in : J.-F. Fayet, V. Gorin, G. Haver, E. </w:t>
      </w:r>
      <w:proofErr w:type="spellStart"/>
      <w:r w:rsidRPr="00A46883">
        <w:rPr>
          <w:rFonts w:ascii="Calibri" w:hAnsi="Calibri" w:cs="Arial"/>
          <w:bCs/>
        </w:rPr>
        <w:t>Koustova</w:t>
      </w:r>
      <w:proofErr w:type="spellEnd"/>
      <w:r w:rsidRPr="00A46883">
        <w:rPr>
          <w:rFonts w:ascii="Calibri" w:hAnsi="Calibri" w:cs="Arial"/>
          <w:bCs/>
        </w:rPr>
        <w:t xml:space="preserve"> (éd.)</w:t>
      </w:r>
      <w:r w:rsidRPr="00A46883">
        <w:rPr>
          <w:rFonts w:ascii="Calibri" w:hAnsi="Calibri" w:cs="Arial"/>
          <w:bCs/>
          <w:i/>
        </w:rPr>
        <w:t xml:space="preserve">, Le spectacle de la Révolution… op. </w:t>
      </w:r>
      <w:proofErr w:type="spellStart"/>
      <w:proofErr w:type="gramStart"/>
      <w:r w:rsidRPr="00A46883">
        <w:rPr>
          <w:rFonts w:ascii="Calibri" w:hAnsi="Calibri" w:cs="Arial"/>
          <w:bCs/>
          <w:i/>
        </w:rPr>
        <w:t>cit</w:t>
      </w:r>
      <w:proofErr w:type="spellEnd"/>
      <w:r w:rsidRPr="00A46883">
        <w:rPr>
          <w:rFonts w:ascii="Calibri" w:hAnsi="Calibri" w:cs="Arial"/>
          <w:bCs/>
          <w:i/>
        </w:rPr>
        <w:t>.</w:t>
      </w:r>
      <w:r w:rsidRPr="00A46883">
        <w:rPr>
          <w:rFonts w:ascii="Calibri" w:hAnsi="Calibri" w:cs="Arial"/>
          <w:bCs/>
        </w:rPr>
        <w:t>,</w:t>
      </w:r>
      <w:proofErr w:type="gramEnd"/>
      <w:r w:rsidRPr="00A46883">
        <w:rPr>
          <w:rFonts w:ascii="Calibri" w:hAnsi="Calibri" w:cs="Arial"/>
          <w:bCs/>
        </w:rPr>
        <w:t xml:space="preserve"> pp. 12-29 </w:t>
      </w:r>
      <w:r w:rsidRPr="00A46883">
        <w:rPr>
          <w:rFonts w:ascii="Calibri" w:hAnsi="Calibri" w:cs="Arial"/>
        </w:rPr>
        <w:t xml:space="preserve">(avec J.-F. Fayet, </w:t>
      </w:r>
      <w:r w:rsidRPr="00A46883">
        <w:rPr>
          <w:rFonts w:ascii="Calibri" w:hAnsi="Calibri" w:cs="Arial"/>
          <w:bCs/>
        </w:rPr>
        <w:t>V. Gorin et G. Haver</w:t>
      </w:r>
      <w:r w:rsidRPr="00A46883">
        <w:rPr>
          <w:rFonts w:ascii="Calibri" w:hAnsi="Calibri" w:cs="Arial"/>
        </w:rPr>
        <w:t>).</w:t>
      </w:r>
    </w:p>
    <w:p w:rsidR="00892511" w:rsidRPr="00A46883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Pr="00A46883">
        <w:rPr>
          <w:rFonts w:ascii="Calibri" w:hAnsi="Calibri" w:cs="Arial"/>
          <w:bCs/>
        </w:rPr>
        <w:t xml:space="preserve">« Conclusion » in : J.-F. Fayet, V. Gorin, G. Haver, E. </w:t>
      </w:r>
      <w:proofErr w:type="spellStart"/>
      <w:r w:rsidRPr="00A46883">
        <w:rPr>
          <w:rFonts w:ascii="Calibri" w:hAnsi="Calibri" w:cs="Arial"/>
          <w:bCs/>
        </w:rPr>
        <w:t>Koustova</w:t>
      </w:r>
      <w:proofErr w:type="spellEnd"/>
      <w:r w:rsidRPr="00A46883">
        <w:rPr>
          <w:rFonts w:ascii="Calibri" w:hAnsi="Calibri" w:cs="Arial"/>
          <w:bCs/>
        </w:rPr>
        <w:t xml:space="preserve"> (éd.)</w:t>
      </w:r>
      <w:r w:rsidRPr="00A46883">
        <w:rPr>
          <w:rFonts w:ascii="Calibri" w:hAnsi="Calibri" w:cs="Arial"/>
          <w:bCs/>
          <w:i/>
        </w:rPr>
        <w:t xml:space="preserve">, Le spectacle de la Révolution… op. </w:t>
      </w:r>
      <w:proofErr w:type="spellStart"/>
      <w:proofErr w:type="gramStart"/>
      <w:r w:rsidRPr="00A46883">
        <w:rPr>
          <w:rFonts w:ascii="Calibri" w:hAnsi="Calibri" w:cs="Arial"/>
          <w:bCs/>
          <w:i/>
        </w:rPr>
        <w:t>cit</w:t>
      </w:r>
      <w:proofErr w:type="spellEnd"/>
      <w:r w:rsidRPr="00A46883">
        <w:rPr>
          <w:rFonts w:ascii="Calibri" w:hAnsi="Calibri" w:cs="Arial"/>
          <w:bCs/>
          <w:i/>
        </w:rPr>
        <w:t>.</w:t>
      </w:r>
      <w:r w:rsidRPr="00A46883">
        <w:rPr>
          <w:rFonts w:ascii="Calibri" w:hAnsi="Calibri" w:cs="Arial"/>
          <w:bCs/>
        </w:rPr>
        <w:t>,</w:t>
      </w:r>
      <w:proofErr w:type="gramEnd"/>
      <w:r w:rsidRPr="00A46883">
        <w:rPr>
          <w:rFonts w:ascii="Calibri" w:hAnsi="Calibri" w:cs="Arial"/>
          <w:bCs/>
        </w:rPr>
        <w:t xml:space="preserve"> pp. 274-282 </w:t>
      </w:r>
      <w:r w:rsidRPr="00A46883">
        <w:rPr>
          <w:rFonts w:ascii="Calibri" w:hAnsi="Calibri" w:cs="Arial"/>
        </w:rPr>
        <w:t xml:space="preserve">(avec J.-F. Fayet, </w:t>
      </w:r>
      <w:r w:rsidRPr="00A46883">
        <w:rPr>
          <w:rFonts w:ascii="Calibri" w:hAnsi="Calibri" w:cs="Arial"/>
          <w:bCs/>
        </w:rPr>
        <w:t>V. Gorin et G. Haver</w:t>
      </w:r>
      <w:r w:rsidRPr="00A46883">
        <w:rPr>
          <w:rFonts w:ascii="Calibri" w:hAnsi="Calibri" w:cs="Arial"/>
        </w:rPr>
        <w:t>).</w:t>
      </w:r>
    </w:p>
    <w:p w:rsidR="00432F72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="Calibri" w:hAnsi="Calibri" w:cs="Arial"/>
          <w:bCs/>
          <w:lang w:val="en-US"/>
        </w:rPr>
      </w:pPr>
      <w:r w:rsidRPr="00892511">
        <w:rPr>
          <w:rFonts w:ascii="Calibri" w:hAnsi="Calibri" w:cs="Arial"/>
          <w:bCs/>
        </w:rPr>
        <w:t xml:space="preserve"> </w:t>
      </w:r>
      <w:r w:rsidR="00AD3AB5" w:rsidRPr="00AD3AB5">
        <w:rPr>
          <w:rFonts w:ascii="Calibri" w:hAnsi="Calibri" w:cs="Arial"/>
          <w:bCs/>
          <w:lang w:val="en-US"/>
        </w:rPr>
        <w:t>« Equalizing Misery, Differentiating Objects: The Material World of the Stalinist Exile » in: Graham H. Roberts (</w:t>
      </w:r>
      <w:proofErr w:type="spellStart"/>
      <w:r w:rsidR="00AD3AB5" w:rsidRPr="00AD3AB5">
        <w:rPr>
          <w:rFonts w:ascii="Calibri" w:hAnsi="Calibri" w:cs="Arial"/>
          <w:bCs/>
          <w:lang w:val="en-US"/>
        </w:rPr>
        <w:t>éd</w:t>
      </w:r>
      <w:proofErr w:type="spellEnd"/>
      <w:r w:rsidR="00AD3AB5" w:rsidRPr="00AD3AB5">
        <w:rPr>
          <w:rFonts w:ascii="Calibri" w:hAnsi="Calibri" w:cs="Arial"/>
          <w:bCs/>
          <w:lang w:val="en-US"/>
        </w:rPr>
        <w:t xml:space="preserve">.), </w:t>
      </w:r>
      <w:r w:rsidR="00AD3AB5" w:rsidRPr="00AD3AB5">
        <w:rPr>
          <w:rFonts w:ascii="Calibri" w:hAnsi="Calibri" w:cs="Arial"/>
          <w:bCs/>
          <w:i/>
          <w:lang w:val="en-US"/>
        </w:rPr>
        <w:t>Mat</w:t>
      </w:r>
      <w:r w:rsidR="00AD3AB5" w:rsidRPr="00F238ED">
        <w:rPr>
          <w:rFonts w:ascii="Calibri" w:hAnsi="Calibri" w:cs="Arial"/>
          <w:bCs/>
          <w:i/>
          <w:lang w:val="en-US"/>
        </w:rPr>
        <w:t xml:space="preserve">erial Culture in Russia and the USSR. </w:t>
      </w:r>
      <w:r w:rsidR="00AD3AB5" w:rsidRPr="0039069A">
        <w:rPr>
          <w:rFonts w:ascii="Calibri" w:hAnsi="Calibri" w:cs="Arial"/>
          <w:bCs/>
          <w:i/>
          <w:lang w:val="en-US"/>
        </w:rPr>
        <w:t>Things, Values, Identities</w:t>
      </w:r>
      <w:r w:rsidR="00AD3AB5" w:rsidRPr="0039069A">
        <w:rPr>
          <w:rFonts w:ascii="Calibri" w:hAnsi="Calibri" w:cs="Arial"/>
          <w:bCs/>
          <w:lang w:val="en-US"/>
        </w:rPr>
        <w:t xml:space="preserve">, London: </w:t>
      </w:r>
      <w:proofErr w:type="spellStart"/>
      <w:r w:rsidR="00AD3AB5" w:rsidRPr="0039069A">
        <w:rPr>
          <w:rFonts w:ascii="Calibri" w:hAnsi="Calibri" w:cs="Arial"/>
          <w:bCs/>
          <w:lang w:val="en-US"/>
        </w:rPr>
        <w:t>Bloomsburry</w:t>
      </w:r>
      <w:proofErr w:type="spellEnd"/>
      <w:r w:rsidR="00AD3AB5" w:rsidRPr="0039069A">
        <w:rPr>
          <w:rFonts w:ascii="Calibri" w:hAnsi="Calibri" w:cs="Arial"/>
          <w:bCs/>
          <w:lang w:val="en-US"/>
        </w:rPr>
        <w:t xml:space="preserve"> Publishing, 2017</w:t>
      </w:r>
      <w:r w:rsidR="00AD3AB5">
        <w:rPr>
          <w:rFonts w:ascii="Calibri" w:hAnsi="Calibri" w:cs="Arial"/>
          <w:bCs/>
          <w:lang w:val="en-US"/>
        </w:rPr>
        <w:t>, pp. 29-53</w:t>
      </w:r>
      <w:r w:rsidR="00AD3AB5" w:rsidRPr="0039069A">
        <w:rPr>
          <w:rFonts w:ascii="Calibri" w:hAnsi="Calibri" w:cs="Arial"/>
          <w:bCs/>
          <w:lang w:val="en-US"/>
        </w:rPr>
        <w:t xml:space="preserve">. </w:t>
      </w:r>
    </w:p>
    <w:p w:rsidR="00011038" w:rsidRPr="00011038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011038" w:rsidRPr="00011038">
        <w:rPr>
          <w:rFonts w:asciiTheme="minorHAnsi" w:hAnsiTheme="minorHAnsi" w:cs="Arial"/>
          <w:bCs/>
        </w:rPr>
        <w:t>« Des « spectacles de masse » au « carnaval politique » : les célébrations révolutionnaires soviétiques à la recherche de nouvelles formes » in :</w:t>
      </w:r>
      <w:r w:rsidR="00447ECB">
        <w:rPr>
          <w:rFonts w:asciiTheme="minorHAnsi" w:hAnsiTheme="minorHAnsi" w:cs="Arial"/>
          <w:bCs/>
        </w:rPr>
        <w:t xml:space="preserve"> </w:t>
      </w:r>
      <w:r w:rsidR="00447ECB" w:rsidRPr="00011038">
        <w:rPr>
          <w:rFonts w:asciiTheme="minorHAnsi" w:hAnsiTheme="minorHAnsi" w:cs="Arial"/>
        </w:rPr>
        <w:t xml:space="preserve">S. </w:t>
      </w:r>
      <w:proofErr w:type="spellStart"/>
      <w:r w:rsidR="00447ECB" w:rsidRPr="00011038">
        <w:rPr>
          <w:rFonts w:asciiTheme="minorHAnsi" w:hAnsiTheme="minorHAnsi" w:cs="Arial"/>
        </w:rPr>
        <w:t>Murakami</w:t>
      </w:r>
      <w:proofErr w:type="spellEnd"/>
      <w:r w:rsidR="00447ECB" w:rsidRPr="00011038">
        <w:rPr>
          <w:rFonts w:asciiTheme="minorHAnsi" w:hAnsiTheme="minorHAnsi" w:cs="Arial"/>
        </w:rPr>
        <w:t>-G</w:t>
      </w:r>
      <w:r w:rsidR="00447ECB">
        <w:rPr>
          <w:rFonts w:asciiTheme="minorHAnsi" w:hAnsiTheme="minorHAnsi" w:cs="Arial"/>
        </w:rPr>
        <w:t xml:space="preserve">iroux et I. </w:t>
      </w:r>
      <w:proofErr w:type="spellStart"/>
      <w:r w:rsidR="00447ECB">
        <w:rPr>
          <w:rFonts w:asciiTheme="minorHAnsi" w:hAnsiTheme="minorHAnsi" w:cs="Arial"/>
        </w:rPr>
        <w:t>Tsamadou-Jacoberger</w:t>
      </w:r>
      <w:proofErr w:type="spellEnd"/>
      <w:r w:rsidR="00447ECB">
        <w:rPr>
          <w:rFonts w:asciiTheme="minorHAnsi" w:hAnsiTheme="minorHAnsi" w:cs="Arial"/>
        </w:rPr>
        <w:t xml:space="preserve"> (éd.),</w:t>
      </w:r>
      <w:r w:rsidR="00447ECB" w:rsidRPr="00011038">
        <w:rPr>
          <w:rFonts w:asciiTheme="minorHAnsi" w:hAnsiTheme="minorHAnsi" w:cs="Arial"/>
        </w:rPr>
        <w:t xml:space="preserve"> </w:t>
      </w:r>
      <w:r w:rsidR="00011038" w:rsidRPr="00011038">
        <w:rPr>
          <w:rFonts w:asciiTheme="minorHAnsi" w:hAnsiTheme="minorHAnsi" w:cs="Arial"/>
          <w:bCs/>
        </w:rPr>
        <w:t xml:space="preserve"> </w:t>
      </w:r>
      <w:r w:rsidR="00011038" w:rsidRPr="00011038">
        <w:rPr>
          <w:rFonts w:asciiTheme="minorHAnsi" w:hAnsiTheme="minorHAnsi" w:cs="Arial"/>
          <w:bCs/>
          <w:i/>
        </w:rPr>
        <w:t>Théâtralité(s</w:t>
      </w:r>
      <w:r w:rsidR="00011038" w:rsidRPr="00011038">
        <w:rPr>
          <w:rFonts w:asciiTheme="minorHAnsi" w:hAnsiTheme="minorHAnsi" w:cs="Arial"/>
          <w:i/>
        </w:rPr>
        <w:t>). Tradition et innovation</w:t>
      </w:r>
      <w:r w:rsidR="00011038" w:rsidRPr="00011038">
        <w:rPr>
          <w:rFonts w:asciiTheme="minorHAnsi" w:hAnsiTheme="minorHAnsi" w:cs="Arial"/>
        </w:rPr>
        <w:t xml:space="preserve">, Paris : Éd. Philippe </w:t>
      </w:r>
      <w:proofErr w:type="spellStart"/>
      <w:r w:rsidR="00011038" w:rsidRPr="00011038">
        <w:rPr>
          <w:rFonts w:asciiTheme="minorHAnsi" w:hAnsiTheme="minorHAnsi" w:cs="Arial"/>
        </w:rPr>
        <w:t>Picquier</w:t>
      </w:r>
      <w:proofErr w:type="spellEnd"/>
      <w:r w:rsidR="00011038" w:rsidRPr="00011038">
        <w:rPr>
          <w:rFonts w:asciiTheme="minorHAnsi" w:hAnsiTheme="minorHAnsi" w:cs="Arial"/>
        </w:rPr>
        <w:t>, 2015, pp. 261-277.</w:t>
      </w:r>
    </w:p>
    <w:p w:rsidR="00011038" w:rsidRPr="00011038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 </w:t>
      </w:r>
      <w:r w:rsidR="00011038" w:rsidRPr="00011038">
        <w:rPr>
          <w:rFonts w:asciiTheme="minorHAnsi" w:hAnsiTheme="minorHAnsi" w:cs="Arial"/>
        </w:rPr>
        <w:t>« </w:t>
      </w:r>
      <w:proofErr w:type="spellStart"/>
      <w:r w:rsidR="00011038" w:rsidRPr="00011038">
        <w:rPr>
          <w:rFonts w:asciiTheme="minorHAnsi" w:hAnsiTheme="minorHAnsi" w:cs="Arial"/>
        </w:rPr>
        <w:t>Prosit</w:t>
      </w:r>
      <w:proofErr w:type="spellEnd"/>
      <w:r w:rsidR="00011038" w:rsidRPr="00011038">
        <w:rPr>
          <w:rFonts w:asciiTheme="minorHAnsi" w:hAnsiTheme="minorHAnsi" w:cs="Arial"/>
        </w:rPr>
        <w:t xml:space="preserve">’, </w:t>
      </w:r>
      <w:proofErr w:type="spellStart"/>
      <w:r w:rsidR="00011038" w:rsidRPr="00011038">
        <w:rPr>
          <w:rFonts w:asciiTheme="minorHAnsi" w:hAnsiTheme="minorHAnsi" w:cs="Arial"/>
        </w:rPr>
        <w:t>ubeždat</w:t>
      </w:r>
      <w:proofErr w:type="spellEnd"/>
      <w:r w:rsidR="00011038" w:rsidRPr="00011038">
        <w:rPr>
          <w:rFonts w:asciiTheme="minorHAnsi" w:hAnsiTheme="minorHAnsi" w:cs="Arial"/>
        </w:rPr>
        <w:t xml:space="preserve">’, </w:t>
      </w:r>
      <w:proofErr w:type="spellStart"/>
      <w:r w:rsidR="00011038" w:rsidRPr="00011038">
        <w:rPr>
          <w:rFonts w:asciiTheme="minorHAnsi" w:hAnsiTheme="minorHAnsi" w:cs="Arial"/>
        </w:rPr>
        <w:t>izvoračivat’sâ</w:t>
      </w:r>
      <w:proofErr w:type="spellEnd"/>
      <w:r w:rsidR="00011038" w:rsidRPr="00011038">
        <w:rPr>
          <w:rFonts w:asciiTheme="minorHAnsi" w:hAnsiTheme="minorHAnsi" w:cs="Arial"/>
        </w:rPr>
        <w:t xml:space="preserve"> : </w:t>
      </w:r>
      <w:proofErr w:type="spellStart"/>
      <w:r w:rsidR="00011038" w:rsidRPr="00011038">
        <w:rPr>
          <w:rFonts w:asciiTheme="minorHAnsi" w:hAnsiTheme="minorHAnsi" w:cs="Arial"/>
        </w:rPr>
        <w:t>litovskie</w:t>
      </w:r>
      <w:proofErr w:type="spellEnd"/>
      <w:r w:rsidR="00011038" w:rsidRPr="00011038">
        <w:rPr>
          <w:rFonts w:asciiTheme="minorHAnsi" w:hAnsiTheme="minorHAnsi" w:cs="Arial"/>
        </w:rPr>
        <w:t xml:space="preserve"> </w:t>
      </w:r>
      <w:proofErr w:type="spellStart"/>
      <w:r w:rsidR="00011038" w:rsidRPr="00011038">
        <w:rPr>
          <w:rFonts w:asciiTheme="minorHAnsi" w:hAnsiTheme="minorHAnsi" w:cs="Arial"/>
        </w:rPr>
        <w:t>specpereselency</w:t>
      </w:r>
      <w:proofErr w:type="spellEnd"/>
      <w:r w:rsidR="00011038" w:rsidRPr="00011038">
        <w:rPr>
          <w:rFonts w:asciiTheme="minorHAnsi" w:hAnsiTheme="minorHAnsi" w:cs="Arial"/>
        </w:rPr>
        <w:t xml:space="preserve"> </w:t>
      </w:r>
      <w:proofErr w:type="spellStart"/>
      <w:r w:rsidR="00011038" w:rsidRPr="00011038">
        <w:rPr>
          <w:rFonts w:asciiTheme="minorHAnsi" w:hAnsiTheme="minorHAnsi" w:cs="Arial"/>
        </w:rPr>
        <w:t>hodatajstvuût</w:t>
      </w:r>
      <w:proofErr w:type="spellEnd"/>
      <w:r w:rsidR="00011038" w:rsidRPr="00011038">
        <w:rPr>
          <w:rFonts w:asciiTheme="minorHAnsi" w:hAnsiTheme="minorHAnsi" w:cs="Arial"/>
        </w:rPr>
        <w:t xml:space="preserve"> o </w:t>
      </w:r>
      <w:proofErr w:type="spellStart"/>
      <w:r w:rsidR="00011038" w:rsidRPr="00011038">
        <w:rPr>
          <w:rFonts w:asciiTheme="minorHAnsi" w:hAnsiTheme="minorHAnsi" w:cs="Arial"/>
        </w:rPr>
        <w:t>vozvraŝenii</w:t>
      </w:r>
      <w:proofErr w:type="spellEnd"/>
      <w:r w:rsidR="00011038" w:rsidRPr="00011038">
        <w:rPr>
          <w:rFonts w:asciiTheme="minorHAnsi" w:hAnsiTheme="minorHAnsi" w:cs="Arial"/>
        </w:rPr>
        <w:t xml:space="preserve"> na </w:t>
      </w:r>
      <w:proofErr w:type="spellStart"/>
      <w:r w:rsidR="00011038" w:rsidRPr="00011038">
        <w:rPr>
          <w:rFonts w:asciiTheme="minorHAnsi" w:hAnsiTheme="minorHAnsi" w:cs="Arial"/>
        </w:rPr>
        <w:t>rodinu</w:t>
      </w:r>
      <w:proofErr w:type="spellEnd"/>
      <w:r w:rsidR="00011038" w:rsidRPr="00011038">
        <w:rPr>
          <w:rFonts w:asciiTheme="minorHAnsi" w:hAnsiTheme="minorHAnsi" w:cs="Arial"/>
        </w:rPr>
        <w:t xml:space="preserve"> » [Supplier, négocier, contourner : les déportés lituaniens cherchent à rentrer chez eux] in : </w:t>
      </w:r>
      <w:r w:rsidR="00447ECB" w:rsidRPr="00011038">
        <w:rPr>
          <w:rFonts w:asciiTheme="minorHAnsi" w:hAnsiTheme="minorHAnsi" w:cs="Arial"/>
        </w:rPr>
        <w:t xml:space="preserve">N. </w:t>
      </w:r>
      <w:proofErr w:type="spellStart"/>
      <w:r w:rsidR="00447ECB" w:rsidRPr="00011038">
        <w:rPr>
          <w:rFonts w:asciiTheme="minorHAnsi" w:hAnsiTheme="minorHAnsi" w:cs="Arial"/>
        </w:rPr>
        <w:t>Ablažej</w:t>
      </w:r>
      <w:proofErr w:type="spellEnd"/>
      <w:r w:rsidR="00447ECB" w:rsidRPr="00011038">
        <w:rPr>
          <w:rFonts w:asciiTheme="minorHAnsi" w:hAnsiTheme="minorHAnsi" w:cs="Arial"/>
        </w:rPr>
        <w:t xml:space="preserve"> et A. Blum</w:t>
      </w:r>
      <w:r w:rsidR="00447ECB">
        <w:rPr>
          <w:rFonts w:asciiTheme="minorHAnsi" w:hAnsiTheme="minorHAnsi" w:cs="Arial"/>
        </w:rPr>
        <w:t xml:space="preserve"> (éd.)</w:t>
      </w:r>
      <w:r w:rsidR="00447ECB" w:rsidRPr="00011038">
        <w:rPr>
          <w:rFonts w:asciiTheme="minorHAnsi" w:hAnsiTheme="minorHAnsi" w:cs="Arial"/>
        </w:rPr>
        <w:t xml:space="preserve">, </w:t>
      </w:r>
      <w:proofErr w:type="spellStart"/>
      <w:r w:rsidR="00011038" w:rsidRPr="00011038">
        <w:rPr>
          <w:rFonts w:asciiTheme="minorHAnsi" w:hAnsiTheme="minorHAnsi" w:cs="Arial"/>
          <w:i/>
        </w:rPr>
        <w:t>Migracionnye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posledstviâ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Vtoroj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mirovoj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vojny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 : </w:t>
      </w:r>
      <w:proofErr w:type="spellStart"/>
      <w:r w:rsidR="00011038" w:rsidRPr="00011038">
        <w:rPr>
          <w:rFonts w:asciiTheme="minorHAnsi" w:hAnsiTheme="minorHAnsi" w:cs="Arial"/>
          <w:i/>
        </w:rPr>
        <w:t>deportacii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v SSSR i </w:t>
      </w:r>
      <w:proofErr w:type="spellStart"/>
      <w:r w:rsidR="00011038" w:rsidRPr="00011038">
        <w:rPr>
          <w:rFonts w:asciiTheme="minorHAnsi" w:hAnsiTheme="minorHAnsi" w:cs="Arial"/>
          <w:i/>
        </w:rPr>
        <w:t>stranah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Vostočnoj</w:t>
      </w:r>
      <w:proofErr w:type="spellEnd"/>
      <w:r w:rsidR="00011038" w:rsidRPr="00011038">
        <w:rPr>
          <w:rFonts w:asciiTheme="minorHAnsi" w:hAnsiTheme="minorHAnsi" w:cs="Arial"/>
          <w:i/>
        </w:rPr>
        <w:t xml:space="preserve"> </w:t>
      </w:r>
      <w:proofErr w:type="spellStart"/>
      <w:r w:rsidR="00011038" w:rsidRPr="00011038">
        <w:rPr>
          <w:rFonts w:asciiTheme="minorHAnsi" w:hAnsiTheme="minorHAnsi" w:cs="Arial"/>
          <w:i/>
        </w:rPr>
        <w:t>Evropy</w:t>
      </w:r>
      <w:proofErr w:type="spellEnd"/>
      <w:r w:rsidR="00011038" w:rsidRPr="00011038">
        <w:rPr>
          <w:rFonts w:asciiTheme="minorHAnsi" w:hAnsiTheme="minorHAnsi" w:cs="Arial"/>
        </w:rPr>
        <w:t>, vol. 3, Novos</w:t>
      </w:r>
      <w:r w:rsidR="008C09E1">
        <w:rPr>
          <w:rFonts w:asciiTheme="minorHAnsi" w:hAnsiTheme="minorHAnsi" w:cs="Arial"/>
        </w:rPr>
        <w:t>s</w:t>
      </w:r>
      <w:r w:rsidR="00011038" w:rsidRPr="00011038">
        <w:rPr>
          <w:rFonts w:asciiTheme="minorHAnsi" w:hAnsiTheme="minorHAnsi" w:cs="Arial"/>
        </w:rPr>
        <w:t xml:space="preserve">ibirsk : </w:t>
      </w:r>
      <w:proofErr w:type="spellStart"/>
      <w:r w:rsidR="00011038" w:rsidRPr="00011038">
        <w:rPr>
          <w:rFonts w:asciiTheme="minorHAnsi" w:hAnsiTheme="minorHAnsi" w:cs="Arial"/>
        </w:rPr>
        <w:t>Nauka</w:t>
      </w:r>
      <w:proofErr w:type="spellEnd"/>
      <w:r w:rsidR="00011038" w:rsidRPr="00011038">
        <w:rPr>
          <w:rFonts w:asciiTheme="minorHAnsi" w:hAnsiTheme="minorHAnsi" w:cs="Arial"/>
        </w:rPr>
        <w:t>, 2014, pp. 31-54 (en russe).</w:t>
      </w:r>
    </w:p>
    <w:p w:rsidR="00011038" w:rsidRDefault="00892511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011038" w:rsidRPr="00011038">
        <w:rPr>
          <w:rFonts w:asciiTheme="minorHAnsi" w:hAnsiTheme="minorHAnsi" w:cs="Arial"/>
          <w:bCs/>
        </w:rPr>
        <w:t xml:space="preserve">« </w:t>
      </w:r>
      <w:r w:rsidR="000B4E0B">
        <w:rPr>
          <w:rFonts w:asciiTheme="minorHAnsi" w:hAnsiTheme="minorHAnsi" w:cs="Arial"/>
          <w:bCs/>
        </w:rPr>
        <w:t>À</w:t>
      </w:r>
      <w:r w:rsidR="00011038" w:rsidRPr="00011038">
        <w:rPr>
          <w:rFonts w:asciiTheme="minorHAnsi" w:hAnsiTheme="minorHAnsi" w:cs="Arial"/>
          <w:bCs/>
        </w:rPr>
        <w:t xml:space="preserve"> la recherche d’une guerre perdue : la Première Guerre mondiale dans la mémoire et les politiques de l’histoire russes » in : </w:t>
      </w:r>
      <w:r w:rsidR="00011038" w:rsidRPr="00011038">
        <w:rPr>
          <w:rFonts w:asciiTheme="minorHAnsi" w:hAnsiTheme="minorHAnsi" w:cs="Arial"/>
          <w:bCs/>
          <w:i/>
        </w:rPr>
        <w:t>7e note d’analyse de l’Observatoire - Centre d’analyse de la CCI France Russie</w:t>
      </w:r>
      <w:r w:rsidR="00011038" w:rsidRPr="00011038">
        <w:rPr>
          <w:rFonts w:asciiTheme="minorHAnsi" w:hAnsiTheme="minorHAnsi" w:cs="Arial"/>
          <w:bCs/>
        </w:rPr>
        <w:t xml:space="preserve">, 2014, </w:t>
      </w:r>
      <w:proofErr w:type="spellStart"/>
      <w:r w:rsidR="00011038" w:rsidRPr="00011038">
        <w:rPr>
          <w:rFonts w:asciiTheme="minorHAnsi" w:hAnsiTheme="minorHAnsi" w:cs="Arial"/>
          <w:bCs/>
        </w:rPr>
        <w:t>publ</w:t>
      </w:r>
      <w:proofErr w:type="spellEnd"/>
      <w:r w:rsidR="00011038" w:rsidRPr="00011038">
        <w:rPr>
          <w:rFonts w:asciiTheme="minorHAnsi" w:hAnsiTheme="minorHAnsi" w:cs="Arial"/>
          <w:bCs/>
        </w:rPr>
        <w:t xml:space="preserve">. électronique en français, russe, anglais : </w:t>
      </w:r>
      <w:hyperlink r:id="rId12" w:history="1">
        <w:r w:rsidR="00011038" w:rsidRPr="00011038">
          <w:rPr>
            <w:rStyle w:val="Lienhypertexte"/>
            <w:rFonts w:asciiTheme="minorHAnsi" w:hAnsiTheme="minorHAnsi" w:cs="Arial"/>
            <w:bCs/>
          </w:rPr>
          <w:t>http://obsfr.ru/fr.html</w:t>
        </w:r>
      </w:hyperlink>
      <w:r w:rsidR="00011038" w:rsidRPr="00011038">
        <w:rPr>
          <w:rFonts w:asciiTheme="minorHAnsi" w:hAnsiTheme="minorHAnsi" w:cs="Arial"/>
          <w:bCs/>
        </w:rPr>
        <w:t>.</w:t>
      </w:r>
    </w:p>
    <w:p w:rsidR="003F1FB7" w:rsidRPr="003F1FB7" w:rsidRDefault="003F1FB7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3F1FB7">
        <w:rPr>
          <w:rFonts w:asciiTheme="minorHAnsi" w:hAnsiTheme="minorHAnsi" w:cs="Arial"/>
          <w:bCs/>
        </w:rPr>
        <w:t xml:space="preserve">« </w:t>
      </w:r>
      <w:proofErr w:type="spellStart"/>
      <w:r w:rsidRPr="003F1FB7">
        <w:rPr>
          <w:rFonts w:asciiTheme="minorHAnsi" w:hAnsiTheme="minorHAnsi" w:cs="Arial"/>
          <w:bCs/>
        </w:rPr>
        <w:t>Trud</w:t>
      </w:r>
      <w:proofErr w:type="spellEnd"/>
      <w:r w:rsidRPr="003F1FB7">
        <w:rPr>
          <w:rFonts w:asciiTheme="minorHAnsi" w:hAnsiTheme="minorHAnsi" w:cs="Arial"/>
          <w:bCs/>
        </w:rPr>
        <w:t xml:space="preserve"> i </w:t>
      </w:r>
      <w:proofErr w:type="spellStart"/>
      <w:r w:rsidRPr="003F1FB7">
        <w:rPr>
          <w:rFonts w:asciiTheme="minorHAnsi" w:hAnsiTheme="minorHAnsi" w:cs="Arial"/>
          <w:bCs/>
        </w:rPr>
        <w:t>adaptaciâ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specposelencev</w:t>
      </w:r>
      <w:proofErr w:type="spellEnd"/>
      <w:r w:rsidRPr="003F1FB7">
        <w:rPr>
          <w:rFonts w:asciiTheme="minorHAnsi" w:hAnsiTheme="minorHAnsi" w:cs="Arial"/>
          <w:bCs/>
        </w:rPr>
        <w:t xml:space="preserve"> na </w:t>
      </w:r>
      <w:proofErr w:type="spellStart"/>
      <w:r w:rsidRPr="003F1FB7">
        <w:rPr>
          <w:rFonts w:asciiTheme="minorHAnsi" w:hAnsiTheme="minorHAnsi" w:cs="Arial"/>
          <w:bCs/>
        </w:rPr>
        <w:t>primere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poslevoennyh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deportacij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iz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Vostočnoj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Evropy</w:t>
      </w:r>
      <w:proofErr w:type="spellEnd"/>
      <w:r w:rsidRPr="003F1FB7">
        <w:rPr>
          <w:rFonts w:asciiTheme="minorHAnsi" w:hAnsiTheme="minorHAnsi" w:cs="Arial"/>
          <w:bCs/>
        </w:rPr>
        <w:t xml:space="preserve"> » [Le travail et l’adaptation dans les « villages spéciaux » : les déportations soviéti</w:t>
      </w:r>
      <w:r>
        <w:rPr>
          <w:rFonts w:asciiTheme="minorHAnsi" w:hAnsiTheme="minorHAnsi" w:cs="Arial"/>
          <w:bCs/>
        </w:rPr>
        <w:t xml:space="preserve">ques de l’Europe orientale] in : </w:t>
      </w:r>
      <w:proofErr w:type="spellStart"/>
      <w:r w:rsidRPr="003F1FB7">
        <w:rPr>
          <w:rFonts w:asciiTheme="minorHAnsi" w:hAnsiTheme="minorHAnsi" w:cs="Arial"/>
          <w:bCs/>
          <w:i/>
        </w:rPr>
        <w:t>Istoriâ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stalinizma</w:t>
      </w:r>
      <w:proofErr w:type="spellEnd"/>
      <w:r w:rsidRPr="003F1FB7">
        <w:rPr>
          <w:rFonts w:asciiTheme="minorHAnsi" w:hAnsiTheme="minorHAnsi" w:cs="Arial"/>
          <w:bCs/>
          <w:i/>
        </w:rPr>
        <w:t>.</w:t>
      </w:r>
      <w:r w:rsidR="000342F0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Prinuditel’nyj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trud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v SSSR. </w:t>
      </w:r>
      <w:proofErr w:type="spellStart"/>
      <w:r w:rsidRPr="003F1FB7">
        <w:rPr>
          <w:rFonts w:asciiTheme="minorHAnsi" w:hAnsiTheme="minorHAnsi" w:cs="Arial"/>
          <w:bCs/>
          <w:i/>
        </w:rPr>
        <w:t>Èkonomika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, </w:t>
      </w:r>
      <w:proofErr w:type="spellStart"/>
      <w:r w:rsidRPr="003F1FB7">
        <w:rPr>
          <w:rFonts w:asciiTheme="minorHAnsi" w:hAnsiTheme="minorHAnsi" w:cs="Arial"/>
          <w:bCs/>
          <w:i/>
        </w:rPr>
        <w:t>politika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, </w:t>
      </w:r>
      <w:proofErr w:type="spellStart"/>
      <w:r w:rsidRPr="003F1FB7">
        <w:rPr>
          <w:rFonts w:asciiTheme="minorHAnsi" w:hAnsiTheme="minorHAnsi" w:cs="Arial"/>
          <w:bCs/>
          <w:i/>
        </w:rPr>
        <w:t>pamât</w:t>
      </w:r>
      <w:proofErr w:type="spellEnd"/>
      <w:r w:rsidRPr="003F1FB7">
        <w:rPr>
          <w:rFonts w:asciiTheme="minorHAnsi" w:hAnsiTheme="minorHAnsi" w:cs="Arial"/>
          <w:bCs/>
          <w:i/>
        </w:rPr>
        <w:t>’</w:t>
      </w:r>
      <w:r w:rsidRPr="003F1FB7">
        <w:rPr>
          <w:rFonts w:asciiTheme="minorHAnsi" w:hAnsiTheme="minorHAnsi" w:cs="Arial"/>
          <w:bCs/>
        </w:rPr>
        <w:t xml:space="preserve"> [Histoire du travail coercitif en URSS : économie, politique, mémoire], Moscou : </w:t>
      </w:r>
      <w:proofErr w:type="spellStart"/>
      <w:r w:rsidRPr="003F1FB7">
        <w:rPr>
          <w:rFonts w:asciiTheme="minorHAnsi" w:hAnsiTheme="minorHAnsi" w:cs="Arial"/>
          <w:bCs/>
        </w:rPr>
        <w:t>Rosspen</w:t>
      </w:r>
      <w:proofErr w:type="spellEnd"/>
      <w:r w:rsidRPr="003F1FB7">
        <w:rPr>
          <w:rFonts w:asciiTheme="minorHAnsi" w:hAnsiTheme="minorHAnsi" w:cs="Arial"/>
          <w:bCs/>
        </w:rPr>
        <w:t>, 2013, pp. 65-77 (en russe).</w:t>
      </w:r>
    </w:p>
    <w:p w:rsidR="003F1FB7" w:rsidRPr="003F1FB7" w:rsidRDefault="003F1FB7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3F1FB7">
        <w:rPr>
          <w:rFonts w:asciiTheme="minorHAnsi" w:hAnsiTheme="minorHAnsi" w:cs="Arial"/>
          <w:bCs/>
        </w:rPr>
        <w:t xml:space="preserve">« Devenir soviétique? », </w:t>
      </w:r>
      <w:r>
        <w:rPr>
          <w:rFonts w:asciiTheme="minorHAnsi" w:hAnsiTheme="minorHAnsi" w:cs="Arial"/>
          <w:bCs/>
        </w:rPr>
        <w:t>in :</w:t>
      </w:r>
      <w:r w:rsidRPr="003F1FB7">
        <w:rPr>
          <w:rFonts w:asciiTheme="minorHAnsi" w:hAnsiTheme="minorHAnsi" w:cs="Arial"/>
          <w:bCs/>
        </w:rPr>
        <w:t xml:space="preserve"> A. Blum, M. </w:t>
      </w:r>
      <w:proofErr w:type="spellStart"/>
      <w:r w:rsidRPr="003F1FB7">
        <w:rPr>
          <w:rFonts w:asciiTheme="minorHAnsi" w:hAnsiTheme="minorHAnsi" w:cs="Arial"/>
          <w:bCs/>
        </w:rPr>
        <w:t>Craveri</w:t>
      </w:r>
      <w:proofErr w:type="spellEnd"/>
      <w:r w:rsidRPr="003F1FB7">
        <w:rPr>
          <w:rFonts w:asciiTheme="minorHAnsi" w:hAnsiTheme="minorHAnsi" w:cs="Arial"/>
          <w:bCs/>
        </w:rPr>
        <w:t xml:space="preserve">, V. </w:t>
      </w:r>
      <w:proofErr w:type="spellStart"/>
      <w:r w:rsidRPr="003F1FB7">
        <w:rPr>
          <w:rFonts w:asciiTheme="minorHAnsi" w:hAnsiTheme="minorHAnsi" w:cs="Arial"/>
          <w:bCs/>
        </w:rPr>
        <w:t>Nivelon</w:t>
      </w:r>
      <w:proofErr w:type="spellEnd"/>
      <w:r>
        <w:rPr>
          <w:rFonts w:asciiTheme="minorHAnsi" w:hAnsiTheme="minorHAnsi" w:cs="Arial"/>
          <w:bCs/>
        </w:rPr>
        <w:t xml:space="preserve"> (éd.)</w:t>
      </w:r>
      <w:r w:rsidRPr="003F1FB7">
        <w:rPr>
          <w:rFonts w:asciiTheme="minorHAnsi" w:hAnsiTheme="minorHAnsi" w:cs="Arial"/>
          <w:bCs/>
        </w:rPr>
        <w:t xml:space="preserve">, </w:t>
      </w:r>
      <w:r w:rsidRPr="003F1FB7">
        <w:rPr>
          <w:rFonts w:asciiTheme="minorHAnsi" w:hAnsiTheme="minorHAnsi" w:cs="Arial"/>
          <w:bCs/>
          <w:i/>
        </w:rPr>
        <w:t>Déportés vers l’URSS : Récits d’Européens au Goulag</w:t>
      </w:r>
      <w:r>
        <w:rPr>
          <w:rFonts w:asciiTheme="minorHAnsi" w:hAnsiTheme="minorHAnsi" w:cs="Arial"/>
          <w:bCs/>
        </w:rPr>
        <w:t xml:space="preserve">, </w:t>
      </w:r>
      <w:r w:rsidRPr="003F1FB7">
        <w:rPr>
          <w:rFonts w:asciiTheme="minorHAnsi" w:hAnsiTheme="minorHAnsi" w:cs="Arial"/>
          <w:bCs/>
        </w:rPr>
        <w:t xml:space="preserve">Editions Autrement, 2012, </w:t>
      </w:r>
      <w:r>
        <w:rPr>
          <w:rFonts w:asciiTheme="minorHAnsi" w:hAnsiTheme="minorHAnsi" w:cs="Arial"/>
          <w:bCs/>
        </w:rPr>
        <w:t>p</w:t>
      </w:r>
      <w:r w:rsidRPr="003F1FB7">
        <w:rPr>
          <w:rFonts w:asciiTheme="minorHAnsi" w:hAnsiTheme="minorHAnsi" w:cs="Arial"/>
          <w:bCs/>
        </w:rPr>
        <w:t>p. 238-253.</w:t>
      </w:r>
    </w:p>
    <w:p w:rsidR="003F1FB7" w:rsidRPr="003F1FB7" w:rsidRDefault="003F1FB7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3F1FB7">
        <w:rPr>
          <w:rFonts w:asciiTheme="minorHAnsi" w:hAnsiTheme="minorHAnsi" w:cs="Arial"/>
          <w:bCs/>
        </w:rPr>
        <w:t xml:space="preserve">« </w:t>
      </w:r>
      <w:proofErr w:type="spellStart"/>
      <w:r w:rsidRPr="003F1FB7">
        <w:rPr>
          <w:rFonts w:asciiTheme="minorHAnsi" w:hAnsiTheme="minorHAnsi" w:cs="Arial"/>
          <w:bCs/>
        </w:rPr>
        <w:t>Zvukovye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arhivy</w:t>
      </w:r>
      <w:proofErr w:type="spellEnd"/>
      <w:r w:rsidRPr="003F1FB7">
        <w:rPr>
          <w:rFonts w:asciiTheme="minorHAnsi" w:hAnsiTheme="minorHAnsi" w:cs="Arial"/>
          <w:bCs/>
        </w:rPr>
        <w:t xml:space="preserve">. </w:t>
      </w:r>
      <w:proofErr w:type="spellStart"/>
      <w:r w:rsidRPr="003F1FB7">
        <w:rPr>
          <w:rFonts w:asciiTheme="minorHAnsi" w:hAnsiTheme="minorHAnsi" w:cs="Arial"/>
          <w:bCs/>
        </w:rPr>
        <w:t>Evropejskaâ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pamât</w:t>
      </w:r>
      <w:proofErr w:type="spellEnd"/>
      <w:r w:rsidRPr="003F1FB7">
        <w:rPr>
          <w:rFonts w:asciiTheme="minorHAnsi" w:hAnsiTheme="minorHAnsi" w:cs="Arial"/>
          <w:bCs/>
        </w:rPr>
        <w:t xml:space="preserve">’ o </w:t>
      </w:r>
      <w:proofErr w:type="spellStart"/>
      <w:r w:rsidRPr="003F1FB7">
        <w:rPr>
          <w:rFonts w:asciiTheme="minorHAnsi" w:hAnsiTheme="minorHAnsi" w:cs="Arial"/>
          <w:bCs/>
        </w:rPr>
        <w:t>GULAGe</w:t>
      </w:r>
      <w:proofErr w:type="spellEnd"/>
      <w:r w:rsidRPr="003F1FB7">
        <w:rPr>
          <w:rFonts w:asciiTheme="minorHAnsi" w:hAnsiTheme="minorHAnsi" w:cs="Arial"/>
          <w:bCs/>
        </w:rPr>
        <w:t xml:space="preserve"> » [Les Archives sonores. Mémoire européenne du Goulag] in : N. </w:t>
      </w:r>
      <w:proofErr w:type="spellStart"/>
      <w:r w:rsidRPr="003F1FB7">
        <w:rPr>
          <w:rFonts w:asciiTheme="minorHAnsi" w:hAnsiTheme="minorHAnsi" w:cs="Arial"/>
          <w:bCs/>
        </w:rPr>
        <w:t>Ablažej</w:t>
      </w:r>
      <w:proofErr w:type="spellEnd"/>
      <w:r w:rsidRPr="003F1FB7">
        <w:rPr>
          <w:rFonts w:asciiTheme="minorHAnsi" w:hAnsiTheme="minorHAnsi" w:cs="Arial"/>
          <w:bCs/>
        </w:rPr>
        <w:t xml:space="preserve"> et A. Blum (éd.), </w:t>
      </w:r>
      <w:proofErr w:type="spellStart"/>
      <w:r w:rsidRPr="003F1FB7">
        <w:rPr>
          <w:rFonts w:asciiTheme="minorHAnsi" w:hAnsiTheme="minorHAnsi" w:cs="Arial"/>
          <w:bCs/>
          <w:i/>
        </w:rPr>
        <w:t>Migracionnye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posledstviâ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Vtoroj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mirovoj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vojny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: </w:t>
      </w:r>
      <w:proofErr w:type="spellStart"/>
      <w:r w:rsidRPr="003F1FB7">
        <w:rPr>
          <w:rFonts w:asciiTheme="minorHAnsi" w:hAnsiTheme="minorHAnsi" w:cs="Arial"/>
          <w:bCs/>
          <w:i/>
        </w:rPr>
        <w:t>etničeskie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deportacii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v SSSR i </w:t>
      </w:r>
      <w:proofErr w:type="spellStart"/>
      <w:r w:rsidRPr="003F1FB7">
        <w:rPr>
          <w:rFonts w:asciiTheme="minorHAnsi" w:hAnsiTheme="minorHAnsi" w:cs="Arial"/>
          <w:bCs/>
          <w:i/>
        </w:rPr>
        <w:t>stranah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Vostočnoj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Evropy</w:t>
      </w:r>
      <w:proofErr w:type="spellEnd"/>
      <w:r w:rsidRPr="003F1FB7">
        <w:rPr>
          <w:rFonts w:asciiTheme="minorHAnsi" w:hAnsiTheme="minorHAnsi" w:cs="Arial"/>
          <w:bCs/>
        </w:rPr>
        <w:t xml:space="preserve"> [Conséquences migratoires de la Seconde guerre mondiale : déportations ethniques en URSS et en Europe de l’Est], vol. 1, Novossibirsk : "</w:t>
      </w:r>
      <w:proofErr w:type="spellStart"/>
      <w:r w:rsidRPr="003F1FB7">
        <w:rPr>
          <w:rFonts w:asciiTheme="minorHAnsi" w:hAnsiTheme="minorHAnsi" w:cs="Arial"/>
          <w:bCs/>
        </w:rPr>
        <w:t>Nauka</w:t>
      </w:r>
      <w:proofErr w:type="spellEnd"/>
      <w:r w:rsidRPr="003F1FB7">
        <w:rPr>
          <w:rFonts w:asciiTheme="minorHAnsi" w:hAnsiTheme="minorHAnsi" w:cs="Arial"/>
          <w:bCs/>
        </w:rPr>
        <w:t>", 2012, pp. 121-166 (avec A. Blum, en russe).</w:t>
      </w:r>
    </w:p>
    <w:p w:rsidR="003F1FB7" w:rsidRPr="003F1FB7" w:rsidRDefault="003F1FB7" w:rsidP="007A78DB">
      <w:pPr>
        <w:numPr>
          <w:ilvl w:val="0"/>
          <w:numId w:val="10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3F1FB7">
        <w:rPr>
          <w:rFonts w:asciiTheme="minorHAnsi" w:hAnsiTheme="minorHAnsi" w:cs="Arial"/>
          <w:bCs/>
        </w:rPr>
        <w:t xml:space="preserve"> « Las </w:t>
      </w:r>
      <w:proofErr w:type="spellStart"/>
      <w:r w:rsidRPr="003F1FB7">
        <w:rPr>
          <w:rFonts w:asciiTheme="minorHAnsi" w:hAnsiTheme="minorHAnsi" w:cs="Arial"/>
          <w:bCs/>
        </w:rPr>
        <w:t>celebraciones</w:t>
      </w:r>
      <w:proofErr w:type="spellEnd"/>
      <w:r w:rsidRPr="003F1FB7">
        <w:rPr>
          <w:rFonts w:asciiTheme="minorHAnsi" w:hAnsiTheme="minorHAnsi" w:cs="Arial"/>
          <w:bCs/>
        </w:rPr>
        <w:t xml:space="preserve"> y los </w:t>
      </w:r>
      <w:proofErr w:type="spellStart"/>
      <w:r w:rsidRPr="003F1FB7">
        <w:rPr>
          <w:rFonts w:asciiTheme="minorHAnsi" w:hAnsiTheme="minorHAnsi" w:cs="Arial"/>
          <w:bCs/>
        </w:rPr>
        <w:t>rituales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politicos</w:t>
      </w:r>
      <w:proofErr w:type="spellEnd"/>
      <w:r w:rsidRPr="003F1FB7">
        <w:rPr>
          <w:rFonts w:asciiTheme="minorHAnsi" w:hAnsiTheme="minorHAnsi" w:cs="Arial"/>
          <w:bCs/>
        </w:rPr>
        <w:t xml:space="preserve"> de massa en la </w:t>
      </w:r>
      <w:proofErr w:type="spellStart"/>
      <w:r w:rsidRPr="003F1FB7">
        <w:rPr>
          <w:rFonts w:asciiTheme="minorHAnsi" w:hAnsiTheme="minorHAnsi" w:cs="Arial"/>
          <w:bCs/>
        </w:rPr>
        <w:t>construccion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del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regimen</w:t>
      </w:r>
      <w:proofErr w:type="spellEnd"/>
      <w:r w:rsidRPr="003F1FB7">
        <w:rPr>
          <w:rFonts w:asciiTheme="minorHAnsi" w:hAnsiTheme="minorHAnsi" w:cs="Arial"/>
          <w:bCs/>
        </w:rPr>
        <w:t xml:space="preserve"> </w:t>
      </w:r>
      <w:proofErr w:type="spellStart"/>
      <w:r w:rsidRPr="003F1FB7">
        <w:rPr>
          <w:rFonts w:asciiTheme="minorHAnsi" w:hAnsiTheme="minorHAnsi" w:cs="Arial"/>
          <w:bCs/>
        </w:rPr>
        <w:t>sovietico</w:t>
      </w:r>
      <w:proofErr w:type="spellEnd"/>
      <w:r w:rsidRPr="003F1FB7">
        <w:rPr>
          <w:rFonts w:asciiTheme="minorHAnsi" w:hAnsiTheme="minorHAnsi" w:cs="Arial"/>
          <w:bCs/>
        </w:rPr>
        <w:t xml:space="preserve">, 1917-1927», in : C. </w:t>
      </w:r>
      <w:proofErr w:type="spellStart"/>
      <w:r w:rsidRPr="003F1FB7">
        <w:rPr>
          <w:rFonts w:asciiTheme="minorHAnsi" w:hAnsiTheme="minorHAnsi" w:cs="Arial"/>
          <w:bCs/>
        </w:rPr>
        <w:t>Ingerflom</w:t>
      </w:r>
      <w:proofErr w:type="spellEnd"/>
      <w:r w:rsidRPr="003F1FB7">
        <w:rPr>
          <w:rFonts w:asciiTheme="minorHAnsi" w:hAnsiTheme="minorHAnsi" w:cs="Arial"/>
          <w:bCs/>
        </w:rPr>
        <w:t xml:space="preserve"> (éd.) </w:t>
      </w:r>
      <w:proofErr w:type="spellStart"/>
      <w:r w:rsidRPr="003F1FB7">
        <w:rPr>
          <w:rFonts w:asciiTheme="minorHAnsi" w:hAnsiTheme="minorHAnsi" w:cs="Arial"/>
          <w:bCs/>
          <w:i/>
        </w:rPr>
        <w:t>Heterotopias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</w:t>
      </w:r>
      <w:proofErr w:type="spellStart"/>
      <w:r w:rsidRPr="003F1FB7">
        <w:rPr>
          <w:rFonts w:asciiTheme="minorHAnsi" w:hAnsiTheme="minorHAnsi" w:cs="Arial"/>
          <w:bCs/>
          <w:i/>
        </w:rPr>
        <w:t>estatales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. </w:t>
      </w:r>
      <w:proofErr w:type="spellStart"/>
      <w:r w:rsidRPr="003F1FB7">
        <w:rPr>
          <w:rFonts w:asciiTheme="minorHAnsi" w:hAnsiTheme="minorHAnsi" w:cs="Arial"/>
          <w:bCs/>
          <w:i/>
        </w:rPr>
        <w:t>America</w:t>
      </w:r>
      <w:proofErr w:type="spellEnd"/>
      <w:r w:rsidRPr="003F1FB7">
        <w:rPr>
          <w:rFonts w:asciiTheme="minorHAnsi" w:hAnsiTheme="minorHAnsi" w:cs="Arial"/>
          <w:bCs/>
          <w:i/>
        </w:rPr>
        <w:t xml:space="preserve"> Latina, China y </w:t>
      </w:r>
      <w:proofErr w:type="spellStart"/>
      <w:r w:rsidRPr="003F1FB7">
        <w:rPr>
          <w:rFonts w:asciiTheme="minorHAnsi" w:hAnsiTheme="minorHAnsi" w:cs="Arial"/>
          <w:bCs/>
          <w:i/>
        </w:rPr>
        <w:t>Rusia</w:t>
      </w:r>
      <w:proofErr w:type="spellEnd"/>
      <w:r w:rsidRPr="003F1FB7">
        <w:rPr>
          <w:rFonts w:asciiTheme="minorHAnsi" w:hAnsiTheme="minorHAnsi" w:cs="Arial"/>
          <w:bCs/>
        </w:rPr>
        <w:t xml:space="preserve">, Buenos Aires, </w:t>
      </w:r>
      <w:proofErr w:type="spellStart"/>
      <w:r w:rsidRPr="003F1FB7">
        <w:rPr>
          <w:rFonts w:asciiTheme="minorHAnsi" w:hAnsiTheme="minorHAnsi" w:cs="Arial"/>
          <w:bCs/>
        </w:rPr>
        <w:t>Unsam</w:t>
      </w:r>
      <w:proofErr w:type="spellEnd"/>
      <w:r w:rsidRPr="003F1FB7">
        <w:rPr>
          <w:rFonts w:asciiTheme="minorHAnsi" w:hAnsiTheme="minorHAnsi" w:cs="Arial"/>
          <w:bCs/>
        </w:rPr>
        <w:t xml:space="preserve"> Edita, 2012 (en espagnol).</w:t>
      </w:r>
    </w:p>
    <w:p w:rsidR="00011038" w:rsidRPr="00011038" w:rsidRDefault="00011038" w:rsidP="00CD4BC2">
      <w:pPr>
        <w:pStyle w:val="Titre3"/>
      </w:pPr>
      <w:r w:rsidRPr="00011038">
        <w:t xml:space="preserve">Publications de vulgarisation  </w:t>
      </w:r>
    </w:p>
    <w:p w:rsidR="003B1DA1" w:rsidRPr="00D1261A" w:rsidRDefault="003B1DA1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« URSS : la crise venait de loin », Politis, Hors-série n°70 (sous presse). </w:t>
      </w:r>
    </w:p>
    <w:p w:rsidR="003B1DA1" w:rsidRPr="00D1261A" w:rsidRDefault="003B1DA1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>« Lettres d’outre-tombe »,  L’Histoire 461-462 (juillet-août 2019), pp. 56-61.</w:t>
      </w:r>
    </w:p>
    <w:p w:rsidR="003B1DA1" w:rsidRPr="00D1261A" w:rsidRDefault="003B1DA1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>« Les paradoxes de la mémoire russe »,  L’Histoire 461-462 (juillet-août 2019), pp. 100-105.</w:t>
      </w:r>
    </w:p>
    <w:p w:rsidR="00CA4180" w:rsidRPr="00D1261A" w:rsidRDefault="00CA4180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4 contributions au numéro spécial de </w:t>
      </w:r>
      <w:r w:rsidRPr="00D1261A">
        <w:rPr>
          <w:rFonts w:ascii="Calibri" w:hAnsi="Calibri" w:cs="Arial"/>
          <w:i/>
        </w:rPr>
        <w:t>Beaux-Arts – Rouge, art et utopie au pays des Soviets</w:t>
      </w:r>
      <w:r w:rsidRPr="00D1261A">
        <w:rPr>
          <w:rFonts w:ascii="Calibri" w:hAnsi="Calibri" w:cs="Arial"/>
        </w:rPr>
        <w:t xml:space="preserve"> (mars 2019) : « La Révolution s’affiche » (p. 17), « Célébrer la Révolution » (p. 20), « Réinventer les arts » (pp. 24-27), « Objets du quotidien » (pp. 28-29).</w:t>
      </w:r>
    </w:p>
    <w:p w:rsidR="003F1FB7" w:rsidRPr="00D1261A" w:rsidRDefault="003F1FB7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« Moscou », in : Ch. </w:t>
      </w:r>
      <w:proofErr w:type="spellStart"/>
      <w:r w:rsidRPr="00D1261A">
        <w:rPr>
          <w:rFonts w:ascii="Calibri" w:hAnsi="Calibri" w:cs="Arial"/>
        </w:rPr>
        <w:t>Charle</w:t>
      </w:r>
      <w:proofErr w:type="spellEnd"/>
      <w:r w:rsidR="00E91C5B" w:rsidRPr="00D1261A">
        <w:rPr>
          <w:rFonts w:ascii="Calibri" w:hAnsi="Calibri" w:cs="Arial"/>
        </w:rPr>
        <w:t xml:space="preserve"> et</w:t>
      </w:r>
      <w:r w:rsidRPr="00D1261A">
        <w:rPr>
          <w:rFonts w:ascii="Calibri" w:hAnsi="Calibri" w:cs="Arial"/>
        </w:rPr>
        <w:t xml:space="preserve"> D. Roche (</w:t>
      </w:r>
      <w:proofErr w:type="spellStart"/>
      <w:r w:rsidRPr="00D1261A">
        <w:rPr>
          <w:rFonts w:ascii="Calibri" w:hAnsi="Calibri" w:cs="Arial"/>
        </w:rPr>
        <w:t>dir</w:t>
      </w:r>
      <w:proofErr w:type="spellEnd"/>
      <w:r w:rsidRPr="00D1261A">
        <w:rPr>
          <w:rFonts w:ascii="Calibri" w:hAnsi="Calibri" w:cs="Arial"/>
        </w:rPr>
        <w:t xml:space="preserve">.), </w:t>
      </w:r>
      <w:r w:rsidRPr="00D1261A">
        <w:rPr>
          <w:rFonts w:ascii="Calibri" w:hAnsi="Calibri" w:cs="Arial"/>
          <w:i/>
        </w:rPr>
        <w:t>L’Europe. Encyclopédie historique</w:t>
      </w:r>
      <w:r w:rsidRPr="00D1261A">
        <w:rPr>
          <w:rFonts w:ascii="Calibri" w:hAnsi="Calibri" w:cs="Arial"/>
        </w:rPr>
        <w:t xml:space="preserve">, </w:t>
      </w:r>
      <w:r w:rsidR="009D194A" w:rsidRPr="00D1261A">
        <w:rPr>
          <w:rFonts w:ascii="Calibri" w:hAnsi="Calibri" w:cs="Arial"/>
        </w:rPr>
        <w:t xml:space="preserve">Actes Sud, 2018, </w:t>
      </w:r>
      <w:r w:rsidRPr="00D1261A">
        <w:rPr>
          <w:rFonts w:ascii="Calibri" w:hAnsi="Calibri" w:cs="Arial"/>
        </w:rPr>
        <w:t>p. 225-228.</w:t>
      </w:r>
      <w:r w:rsidR="005916BF" w:rsidRPr="00D1261A">
        <w:rPr>
          <w:rFonts w:ascii="Calibri" w:hAnsi="Calibri" w:cs="Arial"/>
        </w:rPr>
        <w:t xml:space="preserve"> </w:t>
      </w:r>
    </w:p>
    <w:p w:rsidR="003F1FB7" w:rsidRPr="00D1261A" w:rsidRDefault="003F1FB7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>« </w:t>
      </w:r>
      <w:r w:rsidR="003B1DA1" w:rsidRPr="00D1261A">
        <w:rPr>
          <w:rFonts w:ascii="Calibri" w:hAnsi="Calibri" w:cs="Arial"/>
        </w:rPr>
        <w:t>Mémorial et le ‘</w:t>
      </w:r>
      <w:r w:rsidRPr="00D1261A">
        <w:rPr>
          <w:rFonts w:ascii="Calibri" w:hAnsi="Calibri" w:cs="Arial"/>
        </w:rPr>
        <w:t>Mur du chagrin</w:t>
      </w:r>
      <w:r w:rsidR="003B1DA1" w:rsidRPr="00D1261A">
        <w:rPr>
          <w:rFonts w:ascii="Calibri" w:hAnsi="Calibri" w:cs="Arial"/>
        </w:rPr>
        <w:t>’</w:t>
      </w:r>
      <w:r w:rsidRPr="00D1261A">
        <w:rPr>
          <w:rFonts w:ascii="Calibri" w:hAnsi="Calibri" w:cs="Arial"/>
        </w:rPr>
        <w:t xml:space="preserve"> : les paradoxes de la Russie de Poutine face à la Grande Terreur », in : </w:t>
      </w:r>
      <w:r w:rsidRPr="00D1261A">
        <w:rPr>
          <w:rFonts w:ascii="Calibri" w:hAnsi="Calibri" w:cs="Arial"/>
          <w:i/>
        </w:rPr>
        <w:t>Russie 2018 : Regards de l’Observatoire franco-russe</w:t>
      </w:r>
      <w:r w:rsidRPr="00D1261A">
        <w:rPr>
          <w:rFonts w:ascii="Calibri" w:hAnsi="Calibri" w:cs="Arial"/>
        </w:rPr>
        <w:t>, Paris : Le Cherche midi, 2018, pp. 142-144.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lastRenderedPageBreak/>
        <w:t xml:space="preserve">8 notices du catalogue de l’exposition </w:t>
      </w:r>
      <w:r w:rsidRPr="00D1261A">
        <w:rPr>
          <w:rFonts w:ascii="Calibri" w:hAnsi="Calibri" w:cs="Arial"/>
          <w:i/>
        </w:rPr>
        <w:t>Et 1917 devient Révolution…</w:t>
      </w:r>
      <w:r w:rsidRPr="00D1261A">
        <w:rPr>
          <w:rFonts w:ascii="Calibri" w:hAnsi="Calibri" w:cs="Arial"/>
        </w:rPr>
        <w:t xml:space="preserve">, C. </w:t>
      </w:r>
      <w:proofErr w:type="spellStart"/>
      <w:r w:rsidRPr="00D1261A">
        <w:rPr>
          <w:rFonts w:ascii="Calibri" w:hAnsi="Calibri" w:cs="Arial"/>
        </w:rPr>
        <w:t>Ajam</w:t>
      </w:r>
      <w:proofErr w:type="spellEnd"/>
      <w:r w:rsidRPr="00D1261A">
        <w:rPr>
          <w:rFonts w:ascii="Calibri" w:hAnsi="Calibri" w:cs="Arial"/>
        </w:rPr>
        <w:t xml:space="preserve">, A. Blum, S. </w:t>
      </w:r>
      <w:proofErr w:type="spellStart"/>
      <w:r w:rsidRPr="00D1261A">
        <w:rPr>
          <w:rFonts w:ascii="Calibri" w:hAnsi="Calibri" w:cs="Arial"/>
        </w:rPr>
        <w:t>Coeuré</w:t>
      </w:r>
      <w:proofErr w:type="spellEnd"/>
      <w:r w:rsidRPr="00D1261A">
        <w:rPr>
          <w:rFonts w:ascii="Calibri" w:hAnsi="Calibri" w:cs="Arial"/>
        </w:rPr>
        <w:t xml:space="preserve"> et S. Dullin (</w:t>
      </w:r>
      <w:proofErr w:type="spellStart"/>
      <w:r w:rsidRPr="00D1261A">
        <w:rPr>
          <w:rFonts w:ascii="Calibri" w:hAnsi="Calibri" w:cs="Arial"/>
        </w:rPr>
        <w:t>éds</w:t>
      </w:r>
      <w:proofErr w:type="spellEnd"/>
      <w:r w:rsidRPr="00D1261A">
        <w:rPr>
          <w:rFonts w:ascii="Calibri" w:hAnsi="Calibri" w:cs="Arial"/>
        </w:rPr>
        <w:t>.), Seuil, 2017 : « Le 'double pouvoir' de Février » (pp. 28-32), « La libération de la parole. Des supports multiples et éphémères » (p. 38-40), « La révolution et ses rituels : les funérailles du 23 mars à Petrograd » (p. 59) , « Cartographier la mémoire de la révolution de Février » (pp. 62-63), « Relier des territoires désunis : les trains de propagande » (pp. 146-147), « Le premier anniversaire d'Octobre: célébrer, rêver, mobiliser » (pp. 192-193), « La ‘Prise du Palais d’hiver’ et la naissance du mythe révolutionnaire » (p. 195), « Imaginer un nouveau monde » (pp. 198-199).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« Commémorer et imaginer la Révolution » in : </w:t>
      </w:r>
      <w:r w:rsidRPr="00D1261A">
        <w:rPr>
          <w:rFonts w:ascii="Calibri" w:hAnsi="Calibri" w:cs="Arial"/>
          <w:i/>
        </w:rPr>
        <w:t>Et 1917 devient Révolution…</w:t>
      </w:r>
      <w:r w:rsidRPr="00D1261A">
        <w:rPr>
          <w:rFonts w:ascii="Calibri" w:hAnsi="Calibri" w:cs="Arial"/>
        </w:rPr>
        <w:t xml:space="preserve">, C. </w:t>
      </w:r>
      <w:proofErr w:type="spellStart"/>
      <w:r w:rsidRPr="00D1261A">
        <w:rPr>
          <w:rFonts w:ascii="Calibri" w:hAnsi="Calibri" w:cs="Arial"/>
        </w:rPr>
        <w:t>Ajam</w:t>
      </w:r>
      <w:proofErr w:type="spellEnd"/>
      <w:r w:rsidRPr="00D1261A">
        <w:rPr>
          <w:rFonts w:ascii="Calibri" w:hAnsi="Calibri" w:cs="Arial"/>
        </w:rPr>
        <w:t xml:space="preserve">, A. Blum, S. </w:t>
      </w:r>
      <w:proofErr w:type="spellStart"/>
      <w:r w:rsidRPr="00D1261A">
        <w:rPr>
          <w:rFonts w:ascii="Calibri" w:hAnsi="Calibri" w:cs="Arial"/>
        </w:rPr>
        <w:t>Coeuré</w:t>
      </w:r>
      <w:proofErr w:type="spellEnd"/>
      <w:r w:rsidRPr="00D1261A">
        <w:rPr>
          <w:rFonts w:ascii="Calibri" w:hAnsi="Calibri" w:cs="Arial"/>
        </w:rPr>
        <w:t xml:space="preserve"> et S. Dullin (</w:t>
      </w:r>
      <w:proofErr w:type="spellStart"/>
      <w:r w:rsidRPr="00D1261A">
        <w:rPr>
          <w:rFonts w:ascii="Calibri" w:hAnsi="Calibri" w:cs="Arial"/>
        </w:rPr>
        <w:t>éds</w:t>
      </w:r>
      <w:proofErr w:type="spellEnd"/>
      <w:r w:rsidRPr="00D1261A">
        <w:rPr>
          <w:rFonts w:ascii="Calibri" w:hAnsi="Calibri" w:cs="Arial"/>
        </w:rPr>
        <w:t>.), Seuil, 2017</w:t>
      </w:r>
      <w:r w:rsidR="00E91C5B" w:rsidRPr="00D1261A">
        <w:rPr>
          <w:rFonts w:ascii="Calibri" w:hAnsi="Calibri" w:cs="Arial"/>
        </w:rPr>
        <w:t>, pp. 184-190, avec Jean-François Fayet.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="Calibri" w:hAnsi="Calibri" w:cs="Arial"/>
          <w:bCs/>
        </w:rPr>
      </w:pPr>
      <w:r w:rsidRPr="00D1261A">
        <w:rPr>
          <w:rFonts w:ascii="Calibri" w:hAnsi="Calibri" w:cs="Arial"/>
          <w:bCs/>
        </w:rPr>
        <w:t xml:space="preserve">Notices « Célébrations (in-)accessibles » et « Le Champ de Mars et la mémoire de la révolution à Petrograd » in : J.-F. Fayet, V. Gorin, G. Haver, E. </w:t>
      </w:r>
      <w:proofErr w:type="spellStart"/>
      <w:r w:rsidRPr="00D1261A">
        <w:rPr>
          <w:rFonts w:ascii="Calibri" w:hAnsi="Calibri" w:cs="Arial"/>
          <w:bCs/>
        </w:rPr>
        <w:t>Koustova</w:t>
      </w:r>
      <w:proofErr w:type="spellEnd"/>
      <w:r w:rsidRPr="00D1261A">
        <w:rPr>
          <w:rFonts w:ascii="Calibri" w:hAnsi="Calibri" w:cs="Arial"/>
          <w:bCs/>
        </w:rPr>
        <w:t xml:space="preserve"> (</w:t>
      </w:r>
      <w:proofErr w:type="spellStart"/>
      <w:r w:rsidRPr="00D1261A">
        <w:rPr>
          <w:rFonts w:ascii="Calibri" w:hAnsi="Calibri" w:cs="Arial"/>
          <w:bCs/>
        </w:rPr>
        <w:t>éds</w:t>
      </w:r>
      <w:proofErr w:type="spellEnd"/>
      <w:r w:rsidRPr="00D1261A">
        <w:rPr>
          <w:rFonts w:ascii="Calibri" w:hAnsi="Calibri" w:cs="Arial"/>
          <w:bCs/>
        </w:rPr>
        <w:t xml:space="preserve">.), </w:t>
      </w:r>
      <w:r w:rsidRPr="00D1261A">
        <w:rPr>
          <w:rFonts w:ascii="Calibri" w:hAnsi="Calibri" w:cs="Arial"/>
          <w:bCs/>
          <w:i/>
        </w:rPr>
        <w:t>Le spectacle de la Révolution. La culture visuelle des commémorations d’Octobre</w:t>
      </w:r>
      <w:r w:rsidRPr="00D1261A">
        <w:rPr>
          <w:rFonts w:ascii="Calibri" w:hAnsi="Calibri" w:cs="Arial"/>
          <w:bCs/>
        </w:rPr>
        <w:t xml:space="preserve">, Lausanne : Antipodes, 2017, pp. 36-37 et 78-79. 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ind w:right="567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>« Un malaise commémoratif : la Russie face au centenaire de sa révolution »</w:t>
      </w:r>
      <w:r w:rsidR="003F1FB7" w:rsidRPr="00D1261A">
        <w:rPr>
          <w:rFonts w:ascii="Calibri" w:hAnsi="Calibri" w:cs="Arial"/>
        </w:rPr>
        <w:t>,</w:t>
      </w:r>
      <w:r w:rsidRPr="00D1261A">
        <w:rPr>
          <w:rFonts w:ascii="Calibri" w:hAnsi="Calibri" w:cs="Arial"/>
        </w:rPr>
        <w:t xml:space="preserve"> in : </w:t>
      </w:r>
      <w:r w:rsidRPr="00D1261A">
        <w:rPr>
          <w:rFonts w:ascii="Calibri" w:hAnsi="Calibri" w:cs="Arial"/>
          <w:i/>
        </w:rPr>
        <w:t>Russie 2017 : Regards de l’Observatoire franco-russe</w:t>
      </w:r>
      <w:r w:rsidRPr="00D1261A">
        <w:rPr>
          <w:rFonts w:ascii="Calibri" w:hAnsi="Calibri" w:cs="Arial"/>
        </w:rPr>
        <w:t>, Paris : Le Cherche midi, 2017, pp. 497-505.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ind w:right="567"/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« Qui veut encore célébrer 1917 ? », </w:t>
      </w:r>
      <w:r w:rsidRPr="00D1261A">
        <w:rPr>
          <w:rFonts w:ascii="Calibri" w:hAnsi="Calibri" w:cs="Arial"/>
          <w:i/>
        </w:rPr>
        <w:t>L’Histoire</w:t>
      </w:r>
      <w:r w:rsidRPr="00D1261A">
        <w:rPr>
          <w:rFonts w:ascii="Calibri" w:hAnsi="Calibri" w:cs="Arial"/>
        </w:rPr>
        <w:t xml:space="preserve"> 432 (février 2017), pp. 84-86.</w:t>
      </w:r>
    </w:p>
    <w:p w:rsidR="00AD3AB5" w:rsidRPr="00D1261A" w:rsidRDefault="00AD3AB5" w:rsidP="007A78DB">
      <w:pPr>
        <w:pStyle w:val="Paragraphedeliste"/>
        <w:numPr>
          <w:ilvl w:val="0"/>
          <w:numId w:val="11"/>
        </w:numPr>
        <w:jc w:val="both"/>
        <w:rPr>
          <w:rFonts w:ascii="Calibri" w:hAnsi="Calibri" w:cs="Arial"/>
        </w:rPr>
      </w:pPr>
      <w:r w:rsidRPr="00D1261A">
        <w:rPr>
          <w:rFonts w:ascii="Calibri" w:hAnsi="Calibri" w:cs="Arial"/>
        </w:rPr>
        <w:t xml:space="preserve">« Le Soviet de Petrograd : le rêve brisé de la démocratie directe », </w:t>
      </w:r>
      <w:r w:rsidRPr="00D1261A">
        <w:rPr>
          <w:rFonts w:ascii="Calibri" w:hAnsi="Calibri" w:cs="Arial"/>
          <w:i/>
        </w:rPr>
        <w:t>L’Histoire</w:t>
      </w:r>
      <w:r w:rsidRPr="00D1261A">
        <w:rPr>
          <w:rFonts w:ascii="Calibri" w:hAnsi="Calibri" w:cs="Arial"/>
        </w:rPr>
        <w:t xml:space="preserve"> 432 (février 2017), pp. 60-65. </w:t>
      </w:r>
    </w:p>
    <w:p w:rsidR="004F6509" w:rsidRPr="00D1261A" w:rsidRDefault="00011038" w:rsidP="007A78DB">
      <w:pPr>
        <w:pStyle w:val="Paragraphedeliste"/>
        <w:numPr>
          <w:ilvl w:val="0"/>
          <w:numId w:val="11"/>
        </w:numPr>
        <w:tabs>
          <w:tab w:val="center" w:pos="709"/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>« Les Russes et leur histoire »</w:t>
      </w:r>
      <w:r w:rsidR="003F1FB7" w:rsidRPr="00D1261A">
        <w:rPr>
          <w:rFonts w:asciiTheme="minorHAnsi" w:hAnsiTheme="minorHAnsi" w:cs="Arial"/>
        </w:rPr>
        <w:t>,</w:t>
      </w:r>
      <w:r w:rsidRPr="00D1261A">
        <w:rPr>
          <w:rFonts w:asciiTheme="minorHAnsi" w:hAnsiTheme="minorHAnsi" w:cs="Arial"/>
        </w:rPr>
        <w:t xml:space="preserve"> in :</w:t>
      </w:r>
      <w:r w:rsidR="00990616" w:rsidRPr="00D1261A">
        <w:rPr>
          <w:rFonts w:asciiTheme="minorHAnsi" w:hAnsiTheme="minorHAnsi" w:cs="Arial"/>
        </w:rPr>
        <w:t xml:space="preserve"> A. </w:t>
      </w:r>
      <w:proofErr w:type="spellStart"/>
      <w:r w:rsidR="00990616" w:rsidRPr="00D1261A">
        <w:rPr>
          <w:rFonts w:asciiTheme="minorHAnsi" w:hAnsiTheme="minorHAnsi" w:cs="Arial"/>
        </w:rPr>
        <w:t>Dubien</w:t>
      </w:r>
      <w:proofErr w:type="spellEnd"/>
      <w:r w:rsidR="00990616" w:rsidRPr="00D1261A">
        <w:rPr>
          <w:rFonts w:asciiTheme="minorHAnsi" w:hAnsiTheme="minorHAnsi" w:cs="Arial"/>
        </w:rPr>
        <w:t xml:space="preserve"> (éd.),</w:t>
      </w:r>
      <w:r w:rsidRPr="00D1261A">
        <w:rPr>
          <w:rFonts w:asciiTheme="minorHAnsi" w:hAnsiTheme="minorHAnsi" w:cs="Arial"/>
        </w:rPr>
        <w:t xml:space="preserve"> </w:t>
      </w:r>
      <w:r w:rsidRPr="00D1261A">
        <w:rPr>
          <w:rFonts w:asciiTheme="minorHAnsi" w:hAnsiTheme="minorHAnsi" w:cs="Arial"/>
          <w:i/>
        </w:rPr>
        <w:t>Russie 2013 : Regards de l’Observatoire franco-russe</w:t>
      </w:r>
      <w:r w:rsidRPr="00D1261A">
        <w:rPr>
          <w:rFonts w:asciiTheme="minorHAnsi" w:hAnsiTheme="minorHAnsi" w:cs="Arial"/>
        </w:rPr>
        <w:t xml:space="preserve">, Paris : Le Cherche midi, 2013, pp. 384-392 (en français, russe, anglais). </w:t>
      </w:r>
    </w:p>
    <w:p w:rsidR="004F6509" w:rsidRPr="004F6509" w:rsidRDefault="00BC78DC" w:rsidP="004F6509">
      <w:pPr>
        <w:pStyle w:val="Titre3"/>
      </w:pPr>
      <w:r>
        <w:t xml:space="preserve">Recensions et </w:t>
      </w:r>
      <w:proofErr w:type="spellStart"/>
      <w:r>
        <w:t>comptes-rendus</w:t>
      </w:r>
      <w:proofErr w:type="spellEnd"/>
    </w:p>
    <w:p w:rsidR="004421BE" w:rsidRPr="00D1261A" w:rsidRDefault="004F6509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 xml:space="preserve">« Le Goulag au cœur du système soviétique » (compte-rendu de : L. </w:t>
      </w:r>
      <w:proofErr w:type="spellStart"/>
      <w:r w:rsidRPr="00D1261A">
        <w:rPr>
          <w:rFonts w:asciiTheme="minorHAnsi" w:hAnsiTheme="minorHAnsi" w:cs="Arial"/>
        </w:rPr>
        <w:t>Jurgenson</w:t>
      </w:r>
      <w:proofErr w:type="spellEnd"/>
      <w:r w:rsidRPr="00D1261A">
        <w:rPr>
          <w:rFonts w:asciiTheme="minorHAnsi" w:hAnsiTheme="minorHAnsi" w:cs="Arial"/>
        </w:rPr>
        <w:t xml:space="preserve"> et N. </w:t>
      </w:r>
      <w:proofErr w:type="spellStart"/>
      <w:r w:rsidRPr="00D1261A">
        <w:rPr>
          <w:rFonts w:asciiTheme="minorHAnsi" w:hAnsiTheme="minorHAnsi" w:cs="Arial"/>
        </w:rPr>
        <w:t>Werth</w:t>
      </w:r>
      <w:proofErr w:type="spellEnd"/>
      <w:r w:rsidRPr="00D1261A">
        <w:rPr>
          <w:rFonts w:asciiTheme="minorHAnsi" w:hAnsiTheme="minorHAnsi" w:cs="Arial"/>
        </w:rPr>
        <w:t xml:space="preserve">, Le Goulag. Témoignages et archives, Éd. Robert Laffont, 2017 ; J. </w:t>
      </w:r>
      <w:proofErr w:type="spellStart"/>
      <w:r w:rsidRPr="00D1261A">
        <w:rPr>
          <w:rFonts w:asciiTheme="minorHAnsi" w:hAnsiTheme="minorHAnsi" w:cs="Arial"/>
        </w:rPr>
        <w:t>Cadiot</w:t>
      </w:r>
      <w:proofErr w:type="spellEnd"/>
      <w:r w:rsidRPr="00D1261A">
        <w:rPr>
          <w:rFonts w:asciiTheme="minorHAnsi" w:hAnsiTheme="minorHAnsi" w:cs="Arial"/>
        </w:rPr>
        <w:t xml:space="preserve"> et M. Elie, Histoire du Goulag, La Découverte, 2017 ; M. </w:t>
      </w:r>
      <w:proofErr w:type="spellStart"/>
      <w:r w:rsidRPr="00D1261A">
        <w:rPr>
          <w:rFonts w:asciiTheme="minorHAnsi" w:hAnsiTheme="minorHAnsi" w:cs="Arial"/>
        </w:rPr>
        <w:t>Craveri</w:t>
      </w:r>
      <w:proofErr w:type="spellEnd"/>
      <w:r w:rsidRPr="00D1261A">
        <w:rPr>
          <w:rFonts w:asciiTheme="minorHAnsi" w:hAnsiTheme="minorHAnsi" w:cs="Arial"/>
        </w:rPr>
        <w:t xml:space="preserve"> et A.M. </w:t>
      </w:r>
      <w:proofErr w:type="spellStart"/>
      <w:r w:rsidRPr="00D1261A">
        <w:rPr>
          <w:rFonts w:asciiTheme="minorHAnsi" w:hAnsiTheme="minorHAnsi" w:cs="Arial"/>
        </w:rPr>
        <w:t>Losonczy</w:t>
      </w:r>
      <w:proofErr w:type="spellEnd"/>
      <w:r w:rsidRPr="00D1261A">
        <w:rPr>
          <w:rFonts w:asciiTheme="minorHAnsi" w:hAnsiTheme="minorHAnsi" w:cs="Arial"/>
        </w:rPr>
        <w:t xml:space="preserve">, Enfants du Goulag, Belin, 2017), </w:t>
      </w:r>
      <w:r w:rsidRPr="00D1261A">
        <w:rPr>
          <w:rFonts w:asciiTheme="minorHAnsi" w:hAnsiTheme="minorHAnsi" w:cs="Arial"/>
          <w:i/>
        </w:rPr>
        <w:t>L’Histoire</w:t>
      </w:r>
      <w:r w:rsidRPr="00D1261A">
        <w:rPr>
          <w:rFonts w:asciiTheme="minorHAnsi" w:hAnsiTheme="minorHAnsi" w:cs="Arial"/>
        </w:rPr>
        <w:t xml:space="preserve"> 443 (janvier 2018), pp. 78-79.</w:t>
      </w:r>
    </w:p>
    <w:p w:rsidR="004421BE" w:rsidRPr="00D1261A" w:rsidRDefault="004F6509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>W</w:t>
      </w:r>
      <w:r w:rsidR="00421031" w:rsidRPr="00D1261A">
        <w:rPr>
          <w:rFonts w:asciiTheme="minorHAnsi" w:hAnsiTheme="minorHAnsi" w:cs="Arial"/>
        </w:rPr>
        <w:t>.</w:t>
      </w:r>
      <w:r w:rsidRPr="00D1261A">
        <w:rPr>
          <w:rFonts w:asciiTheme="minorHAnsi" w:hAnsiTheme="minorHAnsi" w:cs="Arial"/>
        </w:rPr>
        <w:t xml:space="preserve"> Zimmerman, </w:t>
      </w:r>
      <w:proofErr w:type="spellStart"/>
      <w:r w:rsidRPr="00D1261A">
        <w:rPr>
          <w:rFonts w:asciiTheme="minorHAnsi" w:hAnsiTheme="minorHAnsi" w:cs="Arial"/>
          <w:i/>
        </w:rPr>
        <w:t>Ruling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Russia</w:t>
      </w:r>
      <w:proofErr w:type="spellEnd"/>
      <w:r w:rsidRPr="00D1261A">
        <w:rPr>
          <w:rFonts w:asciiTheme="minorHAnsi" w:hAnsiTheme="minorHAnsi" w:cs="Arial"/>
          <w:i/>
        </w:rPr>
        <w:t xml:space="preserve">: </w:t>
      </w:r>
      <w:proofErr w:type="spellStart"/>
      <w:r w:rsidRPr="00D1261A">
        <w:rPr>
          <w:rFonts w:asciiTheme="minorHAnsi" w:hAnsiTheme="minorHAnsi" w:cs="Arial"/>
          <w:i/>
        </w:rPr>
        <w:t>Authoritarianism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from</w:t>
      </w:r>
      <w:proofErr w:type="spellEnd"/>
      <w:r w:rsidRPr="00D1261A">
        <w:rPr>
          <w:rFonts w:asciiTheme="minorHAnsi" w:hAnsiTheme="minorHAnsi" w:cs="Arial"/>
          <w:i/>
        </w:rPr>
        <w:t xml:space="preserve"> the </w:t>
      </w:r>
      <w:proofErr w:type="spellStart"/>
      <w:r w:rsidRPr="00D1261A">
        <w:rPr>
          <w:rFonts w:asciiTheme="minorHAnsi" w:hAnsiTheme="minorHAnsi" w:cs="Arial"/>
          <w:i/>
        </w:rPr>
        <w:t>Revolution</w:t>
      </w:r>
      <w:proofErr w:type="spellEnd"/>
      <w:r w:rsidRPr="00D1261A">
        <w:rPr>
          <w:rFonts w:asciiTheme="minorHAnsi" w:hAnsiTheme="minorHAnsi" w:cs="Arial"/>
          <w:i/>
        </w:rPr>
        <w:t xml:space="preserve"> to </w:t>
      </w:r>
      <w:proofErr w:type="spellStart"/>
      <w:r w:rsidRPr="00D1261A">
        <w:rPr>
          <w:rFonts w:asciiTheme="minorHAnsi" w:hAnsiTheme="minorHAnsi" w:cs="Arial"/>
          <w:i/>
        </w:rPr>
        <w:t>Putin</w:t>
      </w:r>
      <w:proofErr w:type="spellEnd"/>
      <w:r w:rsidRPr="00D1261A">
        <w:rPr>
          <w:rFonts w:asciiTheme="minorHAnsi" w:hAnsiTheme="minorHAnsi" w:cs="Arial"/>
        </w:rPr>
        <w:t>, Princeton</w:t>
      </w:r>
      <w:r w:rsidR="004421BE" w:rsidRPr="00D1261A">
        <w:rPr>
          <w:rFonts w:asciiTheme="minorHAnsi" w:hAnsiTheme="minorHAnsi" w:cs="Arial"/>
        </w:rPr>
        <w:t>-</w:t>
      </w:r>
      <w:r w:rsidRPr="00D1261A">
        <w:rPr>
          <w:rFonts w:asciiTheme="minorHAnsi" w:hAnsiTheme="minorHAnsi" w:cs="Arial"/>
        </w:rPr>
        <w:t xml:space="preserve">Oxford: Princeton </w:t>
      </w:r>
      <w:proofErr w:type="spellStart"/>
      <w:r w:rsidRPr="00D1261A">
        <w:rPr>
          <w:rFonts w:asciiTheme="minorHAnsi" w:hAnsiTheme="minorHAnsi" w:cs="Arial"/>
        </w:rPr>
        <w:t>University</w:t>
      </w:r>
      <w:proofErr w:type="spellEnd"/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Press</w:t>
      </w:r>
      <w:proofErr w:type="spellEnd"/>
      <w:r w:rsidRPr="00D1261A">
        <w:rPr>
          <w:rFonts w:asciiTheme="minorHAnsi" w:hAnsiTheme="minorHAnsi" w:cs="Arial"/>
        </w:rPr>
        <w:t xml:space="preserve">, 2014, </w:t>
      </w:r>
      <w:r w:rsidRPr="00D1261A">
        <w:rPr>
          <w:rFonts w:asciiTheme="minorHAnsi" w:hAnsiTheme="minorHAnsi" w:cs="Arial"/>
          <w:i/>
        </w:rPr>
        <w:t>Revue française de science politique</w:t>
      </w:r>
      <w:r w:rsidRPr="00D1261A">
        <w:rPr>
          <w:rFonts w:asciiTheme="minorHAnsi" w:hAnsiTheme="minorHAnsi" w:cs="Arial"/>
        </w:rPr>
        <w:t xml:space="preserve"> 65, 5-6 (2015), pp. 874-875.</w:t>
      </w:r>
    </w:p>
    <w:p w:rsidR="00D1261A" w:rsidRPr="00D1261A" w:rsidRDefault="004421BE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  <w:i/>
        </w:rPr>
      </w:pPr>
      <w:r w:rsidRPr="00D1261A">
        <w:rPr>
          <w:rFonts w:asciiTheme="minorHAnsi" w:hAnsiTheme="minorHAnsi" w:cs="Arial"/>
          <w:lang w:val="en-US"/>
        </w:rPr>
        <w:t xml:space="preserve">M. </w:t>
      </w:r>
      <w:proofErr w:type="spellStart"/>
      <w:r w:rsidRPr="00D1261A">
        <w:rPr>
          <w:rFonts w:asciiTheme="minorHAnsi" w:hAnsiTheme="minorHAnsi" w:cs="Arial"/>
          <w:lang w:val="en-US"/>
        </w:rPr>
        <w:t>Wulf</w:t>
      </w:r>
      <w:proofErr w:type="spellEnd"/>
      <w:r w:rsidRPr="00D1261A">
        <w:rPr>
          <w:rFonts w:asciiTheme="minorHAnsi" w:hAnsiTheme="minorHAnsi" w:cs="Arial"/>
          <w:lang w:val="en-US"/>
        </w:rPr>
        <w:t xml:space="preserve">, </w:t>
      </w:r>
      <w:r w:rsidRPr="00D1261A">
        <w:rPr>
          <w:rFonts w:asciiTheme="minorHAnsi" w:hAnsiTheme="minorHAnsi" w:cs="Arial"/>
          <w:i/>
          <w:lang w:val="en-US"/>
        </w:rPr>
        <w:t>Shadowlands. Memory and History in Post-Soviet Estonia</w:t>
      </w:r>
      <w:r w:rsidRPr="00D1261A">
        <w:rPr>
          <w:rFonts w:asciiTheme="minorHAnsi" w:hAnsiTheme="minorHAnsi" w:cs="Arial"/>
          <w:lang w:val="en-US"/>
        </w:rPr>
        <w:t xml:space="preserve">, New York-London: </w:t>
      </w:r>
      <w:proofErr w:type="spellStart"/>
      <w:r w:rsidRPr="00D1261A">
        <w:rPr>
          <w:rFonts w:asciiTheme="minorHAnsi" w:hAnsiTheme="minorHAnsi" w:cs="Arial"/>
          <w:lang w:val="en-US"/>
        </w:rPr>
        <w:t>Berghahn</w:t>
      </w:r>
      <w:proofErr w:type="spellEnd"/>
      <w:r w:rsidRPr="00D1261A">
        <w:rPr>
          <w:rFonts w:asciiTheme="minorHAnsi" w:hAnsiTheme="minorHAnsi" w:cs="Arial"/>
          <w:lang w:val="en-US"/>
        </w:rPr>
        <w:t xml:space="preserve"> Books, 2016, 258 p., </w:t>
      </w:r>
      <w:proofErr w:type="spellStart"/>
      <w:r w:rsidRPr="00D1261A">
        <w:rPr>
          <w:rFonts w:asciiTheme="minorHAnsi" w:hAnsiTheme="minorHAnsi" w:cs="Arial"/>
          <w:i/>
          <w:lang w:val="en-US"/>
        </w:rPr>
        <w:t>Vingtième</w:t>
      </w:r>
      <w:proofErr w:type="spellEnd"/>
      <w:r w:rsidRPr="00D1261A">
        <w:rPr>
          <w:rFonts w:asciiTheme="minorHAnsi" w:hAnsiTheme="minorHAnsi" w:cs="Arial"/>
          <w:i/>
          <w:lang w:val="en-US"/>
        </w:rPr>
        <w:t xml:space="preserve"> Siècle. </w:t>
      </w:r>
      <w:r w:rsidRPr="00D1261A">
        <w:rPr>
          <w:rFonts w:asciiTheme="minorHAnsi" w:hAnsiTheme="minorHAnsi" w:cs="Arial"/>
          <w:i/>
        </w:rPr>
        <w:t>Revue d'histoire</w:t>
      </w:r>
      <w:r w:rsidRPr="00D1261A">
        <w:rPr>
          <w:rFonts w:asciiTheme="minorHAnsi" w:hAnsiTheme="minorHAnsi" w:cs="Arial"/>
        </w:rPr>
        <w:t xml:space="preserve"> 133</w:t>
      </w:r>
      <w:r w:rsidR="00B75F08" w:rsidRPr="00D1261A">
        <w:rPr>
          <w:rFonts w:asciiTheme="minorHAnsi" w:hAnsiTheme="minorHAnsi" w:cs="Arial"/>
        </w:rPr>
        <w:t>/</w:t>
      </w:r>
      <w:r w:rsidRPr="00D1261A">
        <w:rPr>
          <w:rFonts w:asciiTheme="minorHAnsi" w:hAnsiTheme="minorHAnsi" w:cs="Arial"/>
        </w:rPr>
        <w:t>1 (2017), pp. 201-202.</w:t>
      </w:r>
    </w:p>
    <w:p w:rsidR="004421BE" w:rsidRPr="00D1261A" w:rsidRDefault="00D1261A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A. </w:t>
      </w:r>
      <w:proofErr w:type="spellStart"/>
      <w:r w:rsidR="004421BE" w:rsidRPr="00D1261A">
        <w:rPr>
          <w:rFonts w:asciiTheme="minorHAnsi" w:hAnsiTheme="minorHAnsi" w:cs="Arial"/>
        </w:rPr>
        <w:t>Sumpf</w:t>
      </w:r>
      <w:proofErr w:type="spellEnd"/>
      <w:r w:rsidR="004421BE" w:rsidRPr="00D1261A">
        <w:rPr>
          <w:rFonts w:asciiTheme="minorHAnsi" w:hAnsiTheme="minorHAnsi" w:cs="Arial"/>
        </w:rPr>
        <w:t xml:space="preserve">, </w:t>
      </w:r>
      <w:r w:rsidR="004421BE" w:rsidRPr="00D1261A">
        <w:rPr>
          <w:rFonts w:asciiTheme="minorHAnsi" w:hAnsiTheme="minorHAnsi" w:cs="Arial"/>
          <w:i/>
        </w:rPr>
        <w:t>La Grande Guerre oubliée, Russie, 1914-1918</w:t>
      </w:r>
      <w:r w:rsidR="004421BE" w:rsidRPr="00D1261A">
        <w:rPr>
          <w:rFonts w:asciiTheme="minorHAnsi" w:hAnsiTheme="minorHAnsi" w:cs="Arial"/>
        </w:rPr>
        <w:t xml:space="preserve">, Paris : Perrin, 2014, 527 p., </w:t>
      </w:r>
      <w:r w:rsidR="004421BE" w:rsidRPr="00D1261A">
        <w:rPr>
          <w:rFonts w:asciiTheme="minorHAnsi" w:hAnsiTheme="minorHAnsi" w:cs="Arial"/>
          <w:i/>
        </w:rPr>
        <w:t xml:space="preserve">Mil neuf cent. Revue </w:t>
      </w:r>
    </w:p>
    <w:p w:rsidR="004421BE" w:rsidRPr="00D1261A" w:rsidRDefault="004421BE" w:rsidP="00D1261A">
      <w:p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proofErr w:type="gramStart"/>
      <w:r w:rsidRPr="00D1261A">
        <w:rPr>
          <w:rFonts w:asciiTheme="minorHAnsi" w:hAnsiTheme="minorHAnsi" w:cs="Arial"/>
          <w:i/>
        </w:rPr>
        <w:t>d’histoire</w:t>
      </w:r>
      <w:proofErr w:type="gramEnd"/>
      <w:r w:rsidRPr="00D1261A">
        <w:rPr>
          <w:rFonts w:asciiTheme="minorHAnsi" w:hAnsiTheme="minorHAnsi" w:cs="Arial"/>
          <w:i/>
        </w:rPr>
        <w:t xml:space="preserve"> intellectuelle</w:t>
      </w:r>
      <w:r w:rsidRPr="00D1261A">
        <w:rPr>
          <w:rFonts w:asciiTheme="minorHAnsi" w:hAnsiTheme="minorHAnsi" w:cs="Arial"/>
        </w:rPr>
        <w:t xml:space="preserve"> 33/1 (2015), pp. 163-165.</w:t>
      </w:r>
    </w:p>
    <w:p w:rsidR="00D1261A" w:rsidRDefault="004F6509" w:rsidP="007A78DB">
      <w:pPr>
        <w:pStyle w:val="Paragraphedeliste"/>
        <w:numPr>
          <w:ilvl w:val="0"/>
          <w:numId w:val="12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>V</w:t>
      </w:r>
      <w:r w:rsidR="00421031" w:rsidRPr="00D1261A">
        <w:rPr>
          <w:rFonts w:asciiTheme="minorHAnsi" w:hAnsiTheme="minorHAnsi" w:cs="Arial"/>
        </w:rPr>
        <w:t>.</w:t>
      </w:r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Grossman</w:t>
      </w:r>
      <w:proofErr w:type="spellEnd"/>
      <w:r w:rsidRPr="00D1261A">
        <w:rPr>
          <w:rFonts w:asciiTheme="minorHAnsi" w:hAnsiTheme="minorHAnsi" w:cs="Arial"/>
        </w:rPr>
        <w:t xml:space="preserve">, </w:t>
      </w:r>
      <w:r w:rsidRPr="00D1261A">
        <w:rPr>
          <w:rFonts w:asciiTheme="minorHAnsi" w:hAnsiTheme="minorHAnsi" w:cs="Arial"/>
          <w:i/>
        </w:rPr>
        <w:t>Carnets de guerre. De Moscou à Berlin, 1941-1945</w:t>
      </w:r>
      <w:r w:rsidRPr="00D1261A">
        <w:rPr>
          <w:rFonts w:asciiTheme="minorHAnsi" w:hAnsiTheme="minorHAnsi" w:cs="Arial"/>
        </w:rPr>
        <w:t>, Paris : Cal</w:t>
      </w:r>
      <w:r w:rsidRPr="00D1261A">
        <w:rPr>
          <w:rFonts w:asciiTheme="minorHAnsi" w:hAnsiTheme="minorHAnsi" w:cs="Arial"/>
          <w:lang w:val="en-US"/>
        </w:rPr>
        <w:t>man-</w:t>
      </w:r>
      <w:proofErr w:type="spellStart"/>
      <w:r w:rsidRPr="00D1261A">
        <w:rPr>
          <w:rFonts w:asciiTheme="minorHAnsi" w:hAnsiTheme="minorHAnsi" w:cs="Arial"/>
          <w:lang w:val="en-US"/>
        </w:rPr>
        <w:t>Lévy</w:t>
      </w:r>
      <w:proofErr w:type="spellEnd"/>
      <w:r w:rsidRPr="00D1261A">
        <w:rPr>
          <w:rFonts w:asciiTheme="minorHAnsi" w:hAnsiTheme="minorHAnsi" w:cs="Arial"/>
          <w:lang w:val="en-US"/>
        </w:rPr>
        <w:t xml:space="preserve">, 2007, 390 p., </w:t>
      </w:r>
      <w:r w:rsidRPr="00D1261A">
        <w:rPr>
          <w:rFonts w:asciiTheme="minorHAnsi" w:hAnsiTheme="minorHAnsi" w:cs="Arial"/>
          <w:i/>
          <w:lang w:val="en-US"/>
        </w:rPr>
        <w:t>The Journal of Power Institutions in Post-Soviet Societies</w:t>
      </w:r>
      <w:r w:rsidRPr="00D1261A">
        <w:rPr>
          <w:rFonts w:asciiTheme="minorHAnsi" w:hAnsiTheme="minorHAnsi" w:cs="Arial"/>
          <w:lang w:val="en-US"/>
        </w:rPr>
        <w:t xml:space="preserve"> [Online], Issue 16 (2014). </w:t>
      </w:r>
      <w:r w:rsidRPr="00D1261A">
        <w:rPr>
          <w:rFonts w:asciiTheme="minorHAnsi" w:hAnsiTheme="minorHAnsi" w:cs="Arial"/>
        </w:rPr>
        <w:t xml:space="preserve">URL : </w:t>
      </w:r>
      <w:hyperlink r:id="rId13" w:history="1">
        <w:r w:rsidR="00D1261A" w:rsidRPr="00623414">
          <w:rPr>
            <w:rStyle w:val="Lienhypertexte"/>
            <w:rFonts w:asciiTheme="minorHAnsi" w:hAnsiTheme="minorHAnsi" w:cs="Arial"/>
          </w:rPr>
          <w:t>http://pipss.revues.org/4107</w:t>
        </w:r>
      </w:hyperlink>
    </w:p>
    <w:p w:rsidR="004F6509" w:rsidRPr="00D1261A" w:rsidRDefault="00D1261A" w:rsidP="007A78DB">
      <w:pPr>
        <w:pStyle w:val="Paragraphedeliste"/>
        <w:numPr>
          <w:ilvl w:val="0"/>
          <w:numId w:val="12"/>
        </w:numPr>
        <w:tabs>
          <w:tab w:val="center" w:pos="0"/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I. </w:t>
      </w:r>
      <w:r w:rsidR="004F6509" w:rsidRPr="00D1261A">
        <w:rPr>
          <w:rFonts w:asciiTheme="minorHAnsi" w:hAnsiTheme="minorHAnsi" w:cs="Arial"/>
        </w:rPr>
        <w:t xml:space="preserve">V. </w:t>
      </w:r>
      <w:proofErr w:type="spellStart"/>
      <w:r w:rsidR="004F6509" w:rsidRPr="00D1261A">
        <w:rPr>
          <w:rFonts w:asciiTheme="minorHAnsi" w:hAnsiTheme="minorHAnsi" w:cs="Arial"/>
        </w:rPr>
        <w:t>Narskij</w:t>
      </w:r>
      <w:proofErr w:type="spellEnd"/>
      <w:r w:rsidR="004F6509" w:rsidRPr="00D1261A">
        <w:rPr>
          <w:rFonts w:asciiTheme="minorHAnsi" w:hAnsiTheme="minorHAnsi" w:cs="Arial"/>
        </w:rPr>
        <w:t xml:space="preserve">, </w:t>
      </w:r>
      <w:proofErr w:type="spellStart"/>
      <w:r w:rsidR="004F6509" w:rsidRPr="00D1261A">
        <w:rPr>
          <w:rFonts w:asciiTheme="minorHAnsi" w:hAnsiTheme="minorHAnsi" w:cs="Arial"/>
          <w:i/>
        </w:rPr>
        <w:t>Fotokartočka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na </w:t>
      </w:r>
      <w:proofErr w:type="spellStart"/>
      <w:r w:rsidR="004F6509" w:rsidRPr="00D1261A">
        <w:rPr>
          <w:rFonts w:asciiTheme="minorHAnsi" w:hAnsiTheme="minorHAnsi" w:cs="Arial"/>
          <w:i/>
        </w:rPr>
        <w:t>pamât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’: </w:t>
      </w:r>
      <w:proofErr w:type="spellStart"/>
      <w:r w:rsidR="004F6509" w:rsidRPr="00D1261A">
        <w:rPr>
          <w:rFonts w:asciiTheme="minorHAnsi" w:hAnsiTheme="minorHAnsi" w:cs="Arial"/>
          <w:i/>
        </w:rPr>
        <w:t>semejnye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</w:t>
      </w:r>
      <w:proofErr w:type="spellStart"/>
      <w:r w:rsidR="004F6509" w:rsidRPr="00D1261A">
        <w:rPr>
          <w:rFonts w:asciiTheme="minorHAnsi" w:hAnsiTheme="minorHAnsi" w:cs="Arial"/>
          <w:i/>
        </w:rPr>
        <w:t>istorii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, </w:t>
      </w:r>
      <w:proofErr w:type="spellStart"/>
      <w:r w:rsidR="004F6509" w:rsidRPr="00D1261A">
        <w:rPr>
          <w:rFonts w:asciiTheme="minorHAnsi" w:hAnsiTheme="minorHAnsi" w:cs="Arial"/>
          <w:i/>
        </w:rPr>
        <w:t>fotografičeskie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</w:t>
      </w:r>
      <w:proofErr w:type="spellStart"/>
      <w:r w:rsidR="004F6509" w:rsidRPr="00D1261A">
        <w:rPr>
          <w:rFonts w:asciiTheme="minorHAnsi" w:hAnsiTheme="minorHAnsi" w:cs="Arial"/>
          <w:i/>
        </w:rPr>
        <w:t>poslaniâ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i </w:t>
      </w:r>
      <w:proofErr w:type="spellStart"/>
      <w:r w:rsidR="004F6509" w:rsidRPr="00D1261A">
        <w:rPr>
          <w:rFonts w:asciiTheme="minorHAnsi" w:hAnsiTheme="minorHAnsi" w:cs="Arial"/>
          <w:i/>
        </w:rPr>
        <w:t>sovetskoe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</w:t>
      </w:r>
      <w:proofErr w:type="spellStart"/>
      <w:r w:rsidR="004F6509" w:rsidRPr="00D1261A">
        <w:rPr>
          <w:rFonts w:asciiTheme="minorHAnsi" w:hAnsiTheme="minorHAnsi" w:cs="Arial"/>
          <w:i/>
        </w:rPr>
        <w:t>detstvo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(</w:t>
      </w:r>
      <w:proofErr w:type="spellStart"/>
      <w:r w:rsidR="004F6509" w:rsidRPr="00D1261A">
        <w:rPr>
          <w:rFonts w:asciiTheme="minorHAnsi" w:hAnsiTheme="minorHAnsi" w:cs="Arial"/>
          <w:i/>
        </w:rPr>
        <w:t>Avtobio-istorio-grafičeskij</w:t>
      </w:r>
      <w:proofErr w:type="spellEnd"/>
      <w:r w:rsidR="004F6509" w:rsidRPr="00D1261A">
        <w:rPr>
          <w:rFonts w:asciiTheme="minorHAnsi" w:hAnsiTheme="minorHAnsi" w:cs="Arial"/>
          <w:i/>
        </w:rPr>
        <w:t xml:space="preserve"> roman</w:t>
      </w:r>
      <w:r w:rsidR="004F6509" w:rsidRPr="00D1261A">
        <w:rPr>
          <w:rFonts w:asciiTheme="minorHAnsi" w:hAnsiTheme="minorHAnsi" w:cs="Arial"/>
        </w:rPr>
        <w:t xml:space="preserve">) [Une photo pour mémoire: histoires familiales, messages photographiques et enfance soviétique (Un roman </w:t>
      </w:r>
      <w:proofErr w:type="spellStart"/>
      <w:r w:rsidR="004F6509" w:rsidRPr="00D1261A">
        <w:rPr>
          <w:rFonts w:asciiTheme="minorHAnsi" w:hAnsiTheme="minorHAnsi" w:cs="Arial"/>
        </w:rPr>
        <w:t>autobio</w:t>
      </w:r>
      <w:proofErr w:type="spellEnd"/>
      <w:r w:rsidR="004F6509" w:rsidRPr="00D1261A">
        <w:rPr>
          <w:rFonts w:asciiTheme="minorHAnsi" w:hAnsiTheme="minorHAnsi" w:cs="Arial"/>
        </w:rPr>
        <w:t>-</w:t>
      </w:r>
      <w:proofErr w:type="spellStart"/>
      <w:r w:rsidR="004F6509" w:rsidRPr="00D1261A">
        <w:rPr>
          <w:rFonts w:asciiTheme="minorHAnsi" w:hAnsiTheme="minorHAnsi" w:cs="Arial"/>
        </w:rPr>
        <w:t>historio-graphique</w:t>
      </w:r>
      <w:proofErr w:type="spellEnd"/>
      <w:r w:rsidR="004F6509" w:rsidRPr="00D1261A">
        <w:rPr>
          <w:rFonts w:asciiTheme="minorHAnsi" w:hAnsiTheme="minorHAnsi" w:cs="Arial"/>
        </w:rPr>
        <w:t>)],</w:t>
      </w:r>
      <w:r w:rsidR="000F25AB" w:rsidRPr="00D1261A">
        <w:rPr>
          <w:rFonts w:asciiTheme="minorHAnsi" w:hAnsiTheme="minorHAnsi" w:cs="Arial"/>
        </w:rPr>
        <w:t xml:space="preserve"> Tcheliabinsk: </w:t>
      </w:r>
      <w:proofErr w:type="spellStart"/>
      <w:r w:rsidR="000F25AB" w:rsidRPr="00D1261A">
        <w:rPr>
          <w:rFonts w:asciiTheme="minorHAnsi" w:hAnsiTheme="minorHAnsi" w:cs="Arial"/>
        </w:rPr>
        <w:t>È</w:t>
      </w:r>
      <w:r w:rsidR="004F6509" w:rsidRPr="00D1261A">
        <w:rPr>
          <w:rFonts w:asciiTheme="minorHAnsi" w:hAnsiTheme="minorHAnsi" w:cs="Arial"/>
        </w:rPr>
        <w:t>nciklopediâ</w:t>
      </w:r>
      <w:proofErr w:type="spellEnd"/>
      <w:r w:rsidR="004F6509" w:rsidRPr="00D1261A">
        <w:rPr>
          <w:rFonts w:asciiTheme="minorHAnsi" w:hAnsiTheme="minorHAnsi" w:cs="Arial"/>
        </w:rPr>
        <w:t xml:space="preserve">, 2008, 515 p., </w:t>
      </w:r>
      <w:r w:rsidR="004F6509" w:rsidRPr="00D1261A">
        <w:rPr>
          <w:rFonts w:asciiTheme="minorHAnsi" w:hAnsiTheme="minorHAnsi" w:cs="Arial"/>
          <w:i/>
        </w:rPr>
        <w:t>Annales. Histoire, Sciences sociales</w:t>
      </w:r>
      <w:r w:rsidR="004F6509" w:rsidRPr="00D1261A">
        <w:rPr>
          <w:rFonts w:asciiTheme="minorHAnsi" w:hAnsiTheme="minorHAnsi" w:cs="Arial"/>
        </w:rPr>
        <w:t xml:space="preserve"> 68</w:t>
      </w:r>
      <w:r w:rsidR="004421BE" w:rsidRPr="00D1261A">
        <w:rPr>
          <w:rFonts w:asciiTheme="minorHAnsi" w:hAnsiTheme="minorHAnsi" w:cs="Arial"/>
        </w:rPr>
        <w:t>/</w:t>
      </w:r>
      <w:r w:rsidR="004F6509" w:rsidRPr="00D1261A">
        <w:rPr>
          <w:rFonts w:asciiTheme="minorHAnsi" w:hAnsiTheme="minorHAnsi" w:cs="Arial"/>
        </w:rPr>
        <w:t>2 (2013), pp. 627-628.</w:t>
      </w:r>
    </w:p>
    <w:p w:rsidR="00D1261A" w:rsidRDefault="004F6509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  <w:lang w:val="en-US"/>
        </w:rPr>
        <w:t>M</w:t>
      </w:r>
      <w:r w:rsidR="00421031" w:rsidRPr="00D1261A">
        <w:rPr>
          <w:rFonts w:asciiTheme="minorHAnsi" w:hAnsiTheme="minorHAnsi" w:cs="Arial"/>
          <w:lang w:val="en-US"/>
        </w:rPr>
        <w:t>.</w:t>
      </w:r>
      <w:r w:rsidRPr="00D1261A">
        <w:rPr>
          <w:rFonts w:asciiTheme="minorHAnsi" w:hAnsiTheme="minorHAnsi" w:cs="Arial"/>
          <w:lang w:val="en-US"/>
        </w:rPr>
        <w:t xml:space="preserve"> </w:t>
      </w:r>
      <w:proofErr w:type="spellStart"/>
      <w:r w:rsidRPr="00D1261A">
        <w:rPr>
          <w:rFonts w:asciiTheme="minorHAnsi" w:hAnsiTheme="minorHAnsi" w:cs="Arial"/>
          <w:lang w:val="en-US"/>
        </w:rPr>
        <w:t>Zalambani</w:t>
      </w:r>
      <w:proofErr w:type="spellEnd"/>
      <w:r w:rsidRPr="00D1261A">
        <w:rPr>
          <w:rFonts w:asciiTheme="minorHAnsi" w:hAnsiTheme="minorHAnsi" w:cs="Arial"/>
          <w:lang w:val="en-US"/>
        </w:rPr>
        <w:t xml:space="preserve">, </w:t>
      </w:r>
      <w:proofErr w:type="spellStart"/>
      <w:r w:rsidRPr="00D1261A">
        <w:rPr>
          <w:rFonts w:asciiTheme="minorHAnsi" w:hAnsiTheme="minorHAnsi" w:cs="Arial"/>
          <w:i/>
          <w:lang w:val="en-US"/>
        </w:rPr>
        <w:t>Censura</w:t>
      </w:r>
      <w:proofErr w:type="spellEnd"/>
      <w:r w:rsidRPr="00D1261A">
        <w:rPr>
          <w:rFonts w:asciiTheme="minorHAnsi" w:hAnsiTheme="minorHAnsi" w:cs="Arial"/>
          <w:i/>
          <w:lang w:val="en-US"/>
        </w:rPr>
        <w:t xml:space="preserve">, </w:t>
      </w:r>
      <w:proofErr w:type="spellStart"/>
      <w:r w:rsidRPr="00D1261A">
        <w:rPr>
          <w:rFonts w:asciiTheme="minorHAnsi" w:hAnsiTheme="minorHAnsi" w:cs="Arial"/>
          <w:i/>
          <w:lang w:val="en-US"/>
        </w:rPr>
        <w:t>istituzioni</w:t>
      </w:r>
      <w:proofErr w:type="spellEnd"/>
      <w:r w:rsidRPr="00D1261A">
        <w:rPr>
          <w:rFonts w:asciiTheme="minorHAnsi" w:hAnsiTheme="minorHAnsi" w:cs="Arial"/>
          <w:i/>
          <w:lang w:val="en-US"/>
        </w:rPr>
        <w:t xml:space="preserve"> e </w:t>
      </w:r>
      <w:proofErr w:type="spellStart"/>
      <w:r w:rsidRPr="00D1261A">
        <w:rPr>
          <w:rFonts w:asciiTheme="minorHAnsi" w:hAnsiTheme="minorHAnsi" w:cs="Arial"/>
          <w:i/>
          <w:lang w:val="en-US"/>
        </w:rPr>
        <w:t>politica</w:t>
      </w:r>
      <w:proofErr w:type="spellEnd"/>
      <w:r w:rsidRPr="00D1261A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D1261A">
        <w:rPr>
          <w:rFonts w:asciiTheme="minorHAnsi" w:hAnsiTheme="minorHAnsi" w:cs="Arial"/>
          <w:i/>
          <w:lang w:val="en-US"/>
        </w:rPr>
        <w:t>letteraria</w:t>
      </w:r>
      <w:proofErr w:type="spellEnd"/>
      <w:r w:rsidRPr="00D1261A">
        <w:rPr>
          <w:rFonts w:asciiTheme="minorHAnsi" w:hAnsiTheme="minorHAnsi" w:cs="Arial"/>
          <w:i/>
          <w:lang w:val="en-US"/>
        </w:rPr>
        <w:t xml:space="preserve"> in URSS (1964-1985)</w:t>
      </w:r>
      <w:r w:rsidRPr="00D1261A">
        <w:rPr>
          <w:rFonts w:asciiTheme="minorHAnsi" w:hAnsiTheme="minorHAnsi" w:cs="Arial"/>
          <w:lang w:val="en-US"/>
        </w:rPr>
        <w:t xml:space="preserve">, Firenze: Firenze University Press, 2009, 284 p., </w:t>
      </w:r>
      <w:r w:rsidRPr="00D1261A">
        <w:rPr>
          <w:rFonts w:asciiTheme="minorHAnsi" w:hAnsiTheme="minorHAnsi" w:cs="Arial"/>
          <w:i/>
        </w:rPr>
        <w:t>Cahiers du Monde Russe</w:t>
      </w:r>
      <w:r w:rsidRPr="00D1261A">
        <w:rPr>
          <w:rFonts w:asciiTheme="minorHAnsi" w:hAnsiTheme="minorHAnsi" w:cs="Arial"/>
        </w:rPr>
        <w:t xml:space="preserve"> 52</w:t>
      </w:r>
      <w:r w:rsidR="004421BE" w:rsidRPr="00D1261A">
        <w:rPr>
          <w:rFonts w:asciiTheme="minorHAnsi" w:hAnsiTheme="minorHAnsi" w:cs="Arial"/>
        </w:rPr>
        <w:t>/</w:t>
      </w:r>
      <w:r w:rsidRPr="00D1261A">
        <w:rPr>
          <w:rFonts w:asciiTheme="minorHAnsi" w:hAnsiTheme="minorHAnsi" w:cs="Arial"/>
        </w:rPr>
        <w:t>4 (2011), pp. 795-797.</w:t>
      </w:r>
    </w:p>
    <w:p w:rsidR="00421031" w:rsidRPr="00D1261A" w:rsidRDefault="00D1261A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A. </w:t>
      </w:r>
      <w:proofErr w:type="spellStart"/>
      <w:r w:rsidR="00B75F08" w:rsidRPr="00D1261A">
        <w:rPr>
          <w:rFonts w:asciiTheme="minorHAnsi" w:hAnsiTheme="minorHAnsi" w:cs="Arial"/>
        </w:rPr>
        <w:t>Sumpf</w:t>
      </w:r>
      <w:proofErr w:type="spellEnd"/>
      <w:r w:rsidR="00B75F08" w:rsidRPr="00D1261A">
        <w:rPr>
          <w:rFonts w:asciiTheme="minorHAnsi" w:hAnsiTheme="minorHAnsi" w:cs="Arial"/>
        </w:rPr>
        <w:t xml:space="preserve">, </w:t>
      </w:r>
      <w:r w:rsidR="00B75F08" w:rsidRPr="00D1261A">
        <w:rPr>
          <w:rFonts w:asciiTheme="minorHAnsi" w:hAnsiTheme="minorHAnsi" w:cs="Arial"/>
          <w:i/>
        </w:rPr>
        <w:t>Bolcheviks en campagne. Paysans et éducation politique dans la Russie des années 1920</w:t>
      </w:r>
      <w:r w:rsidR="00B75F08" w:rsidRPr="00D1261A">
        <w:rPr>
          <w:rFonts w:asciiTheme="minorHAnsi" w:hAnsiTheme="minorHAnsi" w:cs="Arial"/>
        </w:rPr>
        <w:t>,</w:t>
      </w:r>
      <w:r w:rsidR="00421031" w:rsidRPr="00D1261A">
        <w:rPr>
          <w:rFonts w:asciiTheme="minorHAnsi" w:hAnsiTheme="minorHAnsi" w:cs="Arial"/>
        </w:rPr>
        <w:t xml:space="preserve"> </w:t>
      </w:r>
      <w:r w:rsidR="00B75F08" w:rsidRPr="00D1261A">
        <w:rPr>
          <w:rFonts w:asciiTheme="minorHAnsi" w:hAnsiTheme="minorHAnsi" w:cs="Arial"/>
        </w:rPr>
        <w:t xml:space="preserve">Paris, CNRS Editions, 2010, 412 p., </w:t>
      </w:r>
      <w:r w:rsidR="00B75F08" w:rsidRPr="00D1261A">
        <w:rPr>
          <w:rFonts w:asciiTheme="minorHAnsi" w:hAnsiTheme="minorHAnsi" w:cs="Arial"/>
          <w:i/>
        </w:rPr>
        <w:t>Cahiers du Monde Russe</w:t>
      </w:r>
      <w:r w:rsidR="00B75F08" w:rsidRPr="00D1261A">
        <w:rPr>
          <w:rFonts w:asciiTheme="minorHAnsi" w:hAnsiTheme="minorHAnsi" w:cs="Arial"/>
        </w:rPr>
        <w:t xml:space="preserve"> 51/4 (2010), pp. 701-703. </w:t>
      </w:r>
    </w:p>
    <w:p w:rsidR="00B75F08" w:rsidRPr="00D1261A" w:rsidRDefault="00B75F08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>S</w:t>
      </w:r>
      <w:r w:rsidR="00421031" w:rsidRPr="00D1261A">
        <w:rPr>
          <w:rFonts w:asciiTheme="minorHAnsi" w:hAnsiTheme="minorHAnsi" w:cs="Arial"/>
        </w:rPr>
        <w:t>.</w:t>
      </w:r>
      <w:r w:rsidRPr="00D1261A">
        <w:rPr>
          <w:rFonts w:asciiTheme="minorHAnsi" w:hAnsiTheme="minorHAnsi" w:cs="Arial"/>
        </w:rPr>
        <w:t xml:space="preserve"> </w:t>
      </w:r>
      <w:proofErr w:type="spellStart"/>
      <w:r w:rsidRPr="00D1261A">
        <w:rPr>
          <w:rFonts w:asciiTheme="minorHAnsi" w:hAnsiTheme="minorHAnsi" w:cs="Arial"/>
        </w:rPr>
        <w:t>Malyševa</w:t>
      </w:r>
      <w:proofErr w:type="spellEnd"/>
      <w:r w:rsidRPr="00D1261A">
        <w:rPr>
          <w:rFonts w:asciiTheme="minorHAnsi" w:hAnsiTheme="minorHAnsi" w:cs="Arial"/>
        </w:rPr>
        <w:t xml:space="preserve">, </w:t>
      </w:r>
      <w:proofErr w:type="spellStart"/>
      <w:r w:rsidRPr="00D1261A">
        <w:rPr>
          <w:rFonts w:asciiTheme="minorHAnsi" w:hAnsiTheme="minorHAnsi" w:cs="Arial"/>
          <w:i/>
        </w:rPr>
        <w:t>Sovetskaja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prazdničnaja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kul´tura</w:t>
      </w:r>
      <w:proofErr w:type="spellEnd"/>
      <w:r w:rsidRPr="00D1261A">
        <w:rPr>
          <w:rFonts w:asciiTheme="minorHAnsi" w:hAnsiTheme="minorHAnsi" w:cs="Arial"/>
          <w:i/>
        </w:rPr>
        <w:t xml:space="preserve"> v </w:t>
      </w:r>
      <w:proofErr w:type="spellStart"/>
      <w:r w:rsidRPr="00D1261A">
        <w:rPr>
          <w:rFonts w:asciiTheme="minorHAnsi" w:hAnsiTheme="minorHAnsi" w:cs="Arial"/>
          <w:i/>
        </w:rPr>
        <w:t>provincii</w:t>
      </w:r>
      <w:proofErr w:type="spellEnd"/>
      <w:r w:rsidRPr="00D1261A">
        <w:rPr>
          <w:rFonts w:asciiTheme="minorHAnsi" w:hAnsiTheme="minorHAnsi" w:cs="Arial"/>
          <w:i/>
        </w:rPr>
        <w:t xml:space="preserve">. </w:t>
      </w:r>
      <w:proofErr w:type="spellStart"/>
      <w:r w:rsidRPr="00D1261A">
        <w:rPr>
          <w:rFonts w:asciiTheme="minorHAnsi" w:hAnsiTheme="minorHAnsi" w:cs="Arial"/>
          <w:i/>
        </w:rPr>
        <w:t>Prostranstvo</w:t>
      </w:r>
      <w:proofErr w:type="spellEnd"/>
      <w:r w:rsidRPr="00D1261A">
        <w:rPr>
          <w:rFonts w:asciiTheme="minorHAnsi" w:hAnsiTheme="minorHAnsi" w:cs="Arial"/>
          <w:i/>
        </w:rPr>
        <w:t xml:space="preserve">, </w:t>
      </w:r>
      <w:proofErr w:type="spellStart"/>
      <w:r w:rsidRPr="00D1261A">
        <w:rPr>
          <w:rFonts w:asciiTheme="minorHAnsi" w:hAnsiTheme="minorHAnsi" w:cs="Arial"/>
          <w:i/>
        </w:rPr>
        <w:t>simvoly</w:t>
      </w:r>
      <w:proofErr w:type="spellEnd"/>
      <w:r w:rsidRPr="00D1261A">
        <w:rPr>
          <w:rFonts w:asciiTheme="minorHAnsi" w:hAnsiTheme="minorHAnsi" w:cs="Arial"/>
          <w:i/>
        </w:rPr>
        <w:t xml:space="preserve">, </w:t>
      </w:r>
      <w:proofErr w:type="spellStart"/>
      <w:r w:rsidRPr="00D1261A">
        <w:rPr>
          <w:rFonts w:asciiTheme="minorHAnsi" w:hAnsiTheme="minorHAnsi" w:cs="Arial"/>
          <w:i/>
        </w:rPr>
        <w:t>istoričeskie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mify</w:t>
      </w:r>
      <w:proofErr w:type="spellEnd"/>
      <w:r w:rsidRPr="00D1261A">
        <w:rPr>
          <w:rFonts w:asciiTheme="minorHAnsi" w:hAnsiTheme="minorHAnsi" w:cs="Arial"/>
          <w:i/>
        </w:rPr>
        <w:t>, 1917-1927</w:t>
      </w:r>
      <w:r w:rsidRPr="00D1261A">
        <w:rPr>
          <w:rFonts w:asciiTheme="minorHAnsi" w:hAnsiTheme="minorHAnsi" w:cs="Arial"/>
        </w:rPr>
        <w:t xml:space="preserve"> [La culture de la fête politique dans la province soviétique : espace, symboles, mythes historiques, 1917-1927]</w:t>
      </w:r>
      <w:r w:rsidR="00421031" w:rsidRPr="00D1261A">
        <w:rPr>
          <w:rFonts w:asciiTheme="minorHAnsi" w:hAnsiTheme="minorHAnsi" w:cs="Arial"/>
        </w:rPr>
        <w:t>,</w:t>
      </w:r>
      <w:r w:rsidRPr="00D1261A">
        <w:rPr>
          <w:rFonts w:asciiTheme="minorHAnsi" w:hAnsiTheme="minorHAnsi" w:cs="Arial"/>
        </w:rPr>
        <w:t xml:space="preserve"> Kazan : </w:t>
      </w:r>
      <w:proofErr w:type="spellStart"/>
      <w:r w:rsidRPr="00D1261A">
        <w:rPr>
          <w:rFonts w:asciiTheme="minorHAnsi" w:hAnsiTheme="minorHAnsi" w:cs="Arial"/>
        </w:rPr>
        <w:t>Ruten</w:t>
      </w:r>
      <w:proofErr w:type="spellEnd"/>
      <w:r w:rsidRPr="00D1261A">
        <w:rPr>
          <w:rFonts w:asciiTheme="minorHAnsi" w:hAnsiTheme="minorHAnsi" w:cs="Arial"/>
        </w:rPr>
        <w:t>, 2005, 398 p.</w:t>
      </w:r>
      <w:r w:rsidR="00421031" w:rsidRPr="00D1261A">
        <w:rPr>
          <w:rFonts w:asciiTheme="minorHAnsi" w:hAnsiTheme="minorHAnsi" w:cs="Arial"/>
        </w:rPr>
        <w:t xml:space="preserve">, </w:t>
      </w:r>
      <w:r w:rsidR="00421031" w:rsidRPr="00D1261A">
        <w:rPr>
          <w:rFonts w:asciiTheme="minorHAnsi" w:hAnsiTheme="minorHAnsi" w:cs="Arial"/>
          <w:i/>
        </w:rPr>
        <w:t>Cahiers du Monde Russe</w:t>
      </w:r>
      <w:r w:rsidR="00421031" w:rsidRPr="00D1261A">
        <w:rPr>
          <w:rFonts w:asciiTheme="minorHAnsi" w:hAnsiTheme="minorHAnsi" w:cs="Arial"/>
        </w:rPr>
        <w:t xml:space="preserve"> 47/4 (2006), pp. 835-837.</w:t>
      </w:r>
    </w:p>
    <w:p w:rsidR="00421031" w:rsidRPr="00D1261A" w:rsidRDefault="00421031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</w:rPr>
        <w:t xml:space="preserve">G. P. </w:t>
      </w:r>
      <w:proofErr w:type="spellStart"/>
      <w:r w:rsidRPr="00D1261A">
        <w:rPr>
          <w:rFonts w:asciiTheme="minorHAnsi" w:hAnsiTheme="minorHAnsi" w:cs="Arial"/>
        </w:rPr>
        <w:t>Piretto</w:t>
      </w:r>
      <w:proofErr w:type="spellEnd"/>
      <w:r w:rsidRPr="00D1261A">
        <w:rPr>
          <w:rFonts w:asciiTheme="minorHAnsi" w:hAnsiTheme="minorHAnsi" w:cs="Arial"/>
        </w:rPr>
        <w:t xml:space="preserve">, </w:t>
      </w:r>
      <w:r w:rsidRPr="00D1261A">
        <w:rPr>
          <w:rFonts w:asciiTheme="minorHAnsi" w:hAnsiTheme="minorHAnsi" w:cs="Arial"/>
          <w:i/>
        </w:rPr>
        <w:t xml:space="preserve">Il </w:t>
      </w:r>
      <w:proofErr w:type="spellStart"/>
      <w:r w:rsidRPr="00D1261A">
        <w:rPr>
          <w:rFonts w:asciiTheme="minorHAnsi" w:hAnsiTheme="minorHAnsi" w:cs="Arial"/>
          <w:i/>
        </w:rPr>
        <w:t>radioso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avvenire</w:t>
      </w:r>
      <w:proofErr w:type="spellEnd"/>
      <w:r w:rsidRPr="00D1261A">
        <w:rPr>
          <w:rFonts w:asciiTheme="minorHAnsi" w:hAnsiTheme="minorHAnsi" w:cs="Arial"/>
          <w:i/>
        </w:rPr>
        <w:t xml:space="preserve">. </w:t>
      </w:r>
      <w:proofErr w:type="spellStart"/>
      <w:r w:rsidRPr="00D1261A">
        <w:rPr>
          <w:rFonts w:asciiTheme="minorHAnsi" w:hAnsiTheme="minorHAnsi" w:cs="Arial"/>
          <w:i/>
        </w:rPr>
        <w:t>Mitologie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culturali</w:t>
      </w:r>
      <w:proofErr w:type="spellEnd"/>
      <w:r w:rsidRPr="00D1261A">
        <w:rPr>
          <w:rFonts w:asciiTheme="minorHAnsi" w:hAnsiTheme="minorHAnsi" w:cs="Arial"/>
          <w:i/>
        </w:rPr>
        <w:t xml:space="preserve"> </w:t>
      </w:r>
      <w:proofErr w:type="spellStart"/>
      <w:r w:rsidRPr="00D1261A">
        <w:rPr>
          <w:rFonts w:asciiTheme="minorHAnsi" w:hAnsiTheme="minorHAnsi" w:cs="Arial"/>
          <w:i/>
        </w:rPr>
        <w:t>sovietiche</w:t>
      </w:r>
      <w:proofErr w:type="spellEnd"/>
      <w:r w:rsidRPr="00D1261A">
        <w:rPr>
          <w:rFonts w:asciiTheme="minorHAnsi" w:hAnsiTheme="minorHAnsi" w:cs="Arial"/>
        </w:rPr>
        <w:t xml:space="preserve">, Turin, Einaudi, 2001, xii-381 p., </w:t>
      </w:r>
      <w:r w:rsidRPr="00D1261A">
        <w:rPr>
          <w:rFonts w:asciiTheme="minorHAnsi" w:hAnsiTheme="minorHAnsi" w:cs="Arial"/>
          <w:i/>
        </w:rPr>
        <w:t>Cahiers du Monde Russe</w:t>
      </w:r>
      <w:r w:rsidRPr="00D1261A">
        <w:rPr>
          <w:rFonts w:asciiTheme="minorHAnsi" w:hAnsiTheme="minorHAnsi" w:cs="Arial"/>
        </w:rPr>
        <w:t xml:space="preserve"> 44/4 (2003).</w:t>
      </w:r>
    </w:p>
    <w:p w:rsidR="00421031" w:rsidRPr="00D1261A" w:rsidRDefault="00421031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  <w:lang w:val="en-US"/>
        </w:rPr>
      </w:pPr>
      <w:r w:rsidRPr="00D1261A">
        <w:rPr>
          <w:rFonts w:asciiTheme="minorHAnsi" w:hAnsiTheme="minorHAnsi" w:cs="Arial"/>
          <w:lang w:val="en-US"/>
        </w:rPr>
        <w:t xml:space="preserve">E. A. Swift, </w:t>
      </w:r>
      <w:r w:rsidRPr="00D1261A">
        <w:rPr>
          <w:rFonts w:asciiTheme="minorHAnsi" w:hAnsiTheme="minorHAnsi" w:cs="Arial"/>
          <w:i/>
          <w:lang w:val="en-US"/>
        </w:rPr>
        <w:t>Popular theater and society in Tsarist Russia</w:t>
      </w:r>
      <w:r w:rsidRPr="00D1261A">
        <w:rPr>
          <w:rFonts w:asciiTheme="minorHAnsi" w:hAnsiTheme="minorHAnsi" w:cs="Arial"/>
          <w:lang w:val="en-US"/>
        </w:rPr>
        <w:t xml:space="preserve">, Berkeley, University of California Press, 2002, xv-346 p., </w:t>
      </w:r>
      <w:r w:rsidRPr="00D1261A">
        <w:rPr>
          <w:rFonts w:asciiTheme="minorHAnsi" w:hAnsiTheme="minorHAnsi" w:cs="Arial"/>
          <w:i/>
          <w:lang w:val="en-US"/>
        </w:rPr>
        <w:t xml:space="preserve">Cahiers du Monde </w:t>
      </w:r>
      <w:proofErr w:type="spellStart"/>
      <w:r w:rsidRPr="00D1261A">
        <w:rPr>
          <w:rFonts w:asciiTheme="minorHAnsi" w:hAnsiTheme="minorHAnsi" w:cs="Arial"/>
          <w:i/>
          <w:lang w:val="en-US"/>
        </w:rPr>
        <w:t>Russe</w:t>
      </w:r>
      <w:proofErr w:type="spellEnd"/>
      <w:r w:rsidRPr="00D1261A">
        <w:rPr>
          <w:rFonts w:asciiTheme="minorHAnsi" w:hAnsiTheme="minorHAnsi" w:cs="Arial"/>
          <w:lang w:val="en-US"/>
        </w:rPr>
        <w:t xml:space="preserve"> 44/4 (2003), pp. 721-724.</w:t>
      </w:r>
    </w:p>
    <w:p w:rsidR="00D1261A" w:rsidRDefault="00D1261A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lastRenderedPageBreak/>
        <w:t xml:space="preserve"> </w:t>
      </w:r>
      <w:r w:rsidR="00421031" w:rsidRPr="00D1261A">
        <w:rPr>
          <w:rFonts w:asciiTheme="minorHAnsi" w:hAnsiTheme="minorHAnsi" w:cs="Arial"/>
          <w:lang w:val="en-US"/>
        </w:rPr>
        <w:t xml:space="preserve">M. Frame, </w:t>
      </w:r>
      <w:proofErr w:type="gramStart"/>
      <w:r w:rsidR="00421031" w:rsidRPr="00D1261A">
        <w:rPr>
          <w:rFonts w:asciiTheme="minorHAnsi" w:hAnsiTheme="minorHAnsi" w:cs="Arial"/>
          <w:i/>
          <w:lang w:val="en-US"/>
        </w:rPr>
        <w:t>The</w:t>
      </w:r>
      <w:proofErr w:type="gramEnd"/>
      <w:r w:rsidR="00A63B18" w:rsidRPr="00D1261A">
        <w:rPr>
          <w:rFonts w:asciiTheme="minorHAnsi" w:hAnsiTheme="minorHAnsi" w:cs="Arial"/>
          <w:i/>
          <w:lang w:val="en-US"/>
        </w:rPr>
        <w:t xml:space="preserve"> </w:t>
      </w:r>
      <w:r w:rsidR="00421031" w:rsidRPr="00D1261A">
        <w:rPr>
          <w:rFonts w:asciiTheme="minorHAnsi" w:hAnsiTheme="minorHAnsi" w:cs="Arial"/>
          <w:i/>
          <w:lang w:val="en-US"/>
        </w:rPr>
        <w:t>St. Petersburg imperial theaters. Stage and state in revolutionary Russia, 1900-1920</w:t>
      </w:r>
      <w:r w:rsidR="00421031" w:rsidRPr="00D1261A">
        <w:rPr>
          <w:rFonts w:asciiTheme="minorHAnsi" w:hAnsiTheme="minorHAnsi" w:cs="Arial"/>
          <w:lang w:val="en-US"/>
        </w:rPr>
        <w:t>, Jefferson, NC–</w:t>
      </w:r>
      <w:proofErr w:type="spellStart"/>
      <w:r w:rsidR="00421031" w:rsidRPr="00D1261A">
        <w:rPr>
          <w:rFonts w:asciiTheme="minorHAnsi" w:hAnsiTheme="minorHAnsi" w:cs="Arial"/>
          <w:lang w:val="en-US"/>
        </w:rPr>
        <w:t>Londres</w:t>
      </w:r>
      <w:proofErr w:type="spellEnd"/>
      <w:r w:rsidR="00421031" w:rsidRPr="00D1261A">
        <w:rPr>
          <w:rFonts w:asciiTheme="minorHAnsi" w:hAnsiTheme="minorHAnsi" w:cs="Arial"/>
          <w:lang w:val="en-US"/>
        </w:rPr>
        <w:t xml:space="preserve">, McFarland, 2000, 214 p., </w:t>
      </w:r>
      <w:r w:rsidR="00421031" w:rsidRPr="00D1261A">
        <w:rPr>
          <w:rFonts w:asciiTheme="minorHAnsi" w:hAnsiTheme="minorHAnsi" w:cs="Arial"/>
          <w:i/>
          <w:lang w:val="en-US"/>
        </w:rPr>
        <w:t xml:space="preserve">Cahiers du Monde </w:t>
      </w:r>
      <w:proofErr w:type="spellStart"/>
      <w:r w:rsidR="00421031" w:rsidRPr="00D1261A">
        <w:rPr>
          <w:rFonts w:asciiTheme="minorHAnsi" w:hAnsiTheme="minorHAnsi" w:cs="Arial"/>
          <w:i/>
          <w:lang w:val="en-US"/>
        </w:rPr>
        <w:t>Russe</w:t>
      </w:r>
      <w:proofErr w:type="spellEnd"/>
      <w:r w:rsidR="00421031" w:rsidRPr="00D1261A">
        <w:rPr>
          <w:rFonts w:asciiTheme="minorHAnsi" w:hAnsiTheme="minorHAnsi" w:cs="Arial"/>
          <w:lang w:val="en-US"/>
        </w:rPr>
        <w:t xml:space="preserve"> 43/4 (2002), pp. 701-703.</w:t>
      </w:r>
    </w:p>
    <w:p w:rsidR="00421031" w:rsidRPr="00D1261A" w:rsidRDefault="00D1261A" w:rsidP="007A78DB">
      <w:pPr>
        <w:pStyle w:val="Paragraphedeliste"/>
        <w:numPr>
          <w:ilvl w:val="0"/>
          <w:numId w:val="12"/>
        </w:numPr>
        <w:tabs>
          <w:tab w:val="right" w:pos="9084"/>
        </w:tabs>
        <w:spacing w:line="276" w:lineRule="auto"/>
        <w:jc w:val="both"/>
        <w:rPr>
          <w:rFonts w:asciiTheme="minorHAnsi" w:hAnsiTheme="minorHAnsi" w:cs="Arial"/>
        </w:rPr>
      </w:pPr>
      <w:r w:rsidRPr="00D1261A">
        <w:rPr>
          <w:rFonts w:asciiTheme="minorHAnsi" w:hAnsiTheme="minorHAnsi" w:cs="Arial"/>
          <w:lang w:val="en-US"/>
        </w:rPr>
        <w:t xml:space="preserve"> J. </w:t>
      </w:r>
      <w:r w:rsidR="00421031" w:rsidRPr="00D1261A">
        <w:rPr>
          <w:rFonts w:asciiTheme="minorHAnsi" w:hAnsiTheme="minorHAnsi" w:cs="Arial"/>
          <w:lang w:val="en-US"/>
        </w:rPr>
        <w:t xml:space="preserve">Brooks, </w:t>
      </w:r>
      <w:r w:rsidR="00421031" w:rsidRPr="00D1261A">
        <w:rPr>
          <w:rFonts w:asciiTheme="minorHAnsi" w:hAnsiTheme="minorHAnsi" w:cs="Arial"/>
          <w:i/>
          <w:lang w:val="en-US"/>
        </w:rPr>
        <w:t xml:space="preserve">Thank You, Comrade Stalin! </w:t>
      </w:r>
      <w:r w:rsidR="00421031" w:rsidRPr="00D1261A">
        <w:rPr>
          <w:rFonts w:asciiTheme="minorHAnsi" w:hAnsiTheme="minorHAnsi" w:cs="Arial"/>
          <w:i/>
        </w:rPr>
        <w:t xml:space="preserve">Soviet Public Culture </w:t>
      </w:r>
      <w:proofErr w:type="spellStart"/>
      <w:r w:rsidR="00421031" w:rsidRPr="00D1261A">
        <w:rPr>
          <w:rFonts w:asciiTheme="minorHAnsi" w:hAnsiTheme="minorHAnsi" w:cs="Arial"/>
          <w:i/>
        </w:rPr>
        <w:t>from</w:t>
      </w:r>
      <w:proofErr w:type="spellEnd"/>
      <w:r w:rsidR="00421031" w:rsidRPr="00D1261A">
        <w:rPr>
          <w:rFonts w:asciiTheme="minorHAnsi" w:hAnsiTheme="minorHAnsi" w:cs="Arial"/>
          <w:i/>
        </w:rPr>
        <w:t xml:space="preserve"> </w:t>
      </w:r>
      <w:proofErr w:type="spellStart"/>
      <w:r w:rsidR="00421031" w:rsidRPr="00D1261A">
        <w:rPr>
          <w:rFonts w:asciiTheme="minorHAnsi" w:hAnsiTheme="minorHAnsi" w:cs="Arial"/>
          <w:i/>
        </w:rPr>
        <w:t>Revolution</w:t>
      </w:r>
      <w:proofErr w:type="spellEnd"/>
      <w:r w:rsidR="00421031" w:rsidRPr="00D1261A">
        <w:rPr>
          <w:rFonts w:asciiTheme="minorHAnsi" w:hAnsiTheme="minorHAnsi" w:cs="Arial"/>
          <w:i/>
        </w:rPr>
        <w:t xml:space="preserve"> to Cold </w:t>
      </w:r>
      <w:proofErr w:type="spellStart"/>
      <w:r w:rsidR="00421031" w:rsidRPr="00D1261A">
        <w:rPr>
          <w:rFonts w:asciiTheme="minorHAnsi" w:hAnsiTheme="minorHAnsi" w:cs="Arial"/>
          <w:i/>
        </w:rPr>
        <w:t>War</w:t>
      </w:r>
      <w:proofErr w:type="spellEnd"/>
      <w:r w:rsidR="00421031" w:rsidRPr="00D1261A">
        <w:rPr>
          <w:rFonts w:asciiTheme="minorHAnsi" w:hAnsiTheme="minorHAnsi" w:cs="Arial"/>
        </w:rPr>
        <w:t xml:space="preserve">, Princeton: Princeton </w:t>
      </w:r>
      <w:proofErr w:type="spellStart"/>
      <w:r w:rsidR="00421031" w:rsidRPr="00D1261A">
        <w:rPr>
          <w:rFonts w:asciiTheme="minorHAnsi" w:hAnsiTheme="minorHAnsi" w:cs="Arial"/>
        </w:rPr>
        <w:t>University</w:t>
      </w:r>
      <w:proofErr w:type="spellEnd"/>
      <w:r w:rsidR="00421031" w:rsidRPr="00D1261A">
        <w:rPr>
          <w:rFonts w:asciiTheme="minorHAnsi" w:hAnsiTheme="minorHAnsi" w:cs="Arial"/>
        </w:rPr>
        <w:t xml:space="preserve"> </w:t>
      </w:r>
      <w:proofErr w:type="spellStart"/>
      <w:r w:rsidR="00421031" w:rsidRPr="00D1261A">
        <w:rPr>
          <w:rFonts w:asciiTheme="minorHAnsi" w:hAnsiTheme="minorHAnsi" w:cs="Arial"/>
        </w:rPr>
        <w:t>Press</w:t>
      </w:r>
      <w:proofErr w:type="spellEnd"/>
      <w:r w:rsidR="00421031" w:rsidRPr="00D1261A">
        <w:rPr>
          <w:rFonts w:asciiTheme="minorHAnsi" w:hAnsiTheme="minorHAnsi" w:cs="Arial"/>
        </w:rPr>
        <w:t xml:space="preserve">, 2000,319 p., </w:t>
      </w:r>
      <w:r w:rsidR="00421031" w:rsidRPr="00D1261A">
        <w:rPr>
          <w:rFonts w:asciiTheme="minorHAnsi" w:hAnsiTheme="minorHAnsi" w:cs="Arial"/>
          <w:i/>
        </w:rPr>
        <w:t>Le Mouvement Social</w:t>
      </w:r>
      <w:r w:rsidR="00421031" w:rsidRPr="00D1261A">
        <w:rPr>
          <w:rFonts w:asciiTheme="minorHAnsi" w:hAnsiTheme="minorHAnsi" w:cs="Arial"/>
        </w:rPr>
        <w:t xml:space="preserve"> 196/3 (2001).</w:t>
      </w:r>
    </w:p>
    <w:p w:rsidR="00D71239" w:rsidRPr="00011038" w:rsidRDefault="00D71239" w:rsidP="00E63C9B">
      <w:pPr>
        <w:pStyle w:val="Titre2"/>
      </w:pPr>
      <w:r w:rsidRPr="00011038">
        <w:t xml:space="preserve">Entretiens, émissions, documentaires 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Entretien avec Ph. </w:t>
      </w:r>
      <w:proofErr w:type="spellStart"/>
      <w:r w:rsidRPr="00D71239">
        <w:rPr>
          <w:rFonts w:asciiTheme="minorHAnsi" w:hAnsiTheme="minorHAnsi" w:cs="Arial"/>
        </w:rPr>
        <w:t>Garbit</w:t>
      </w:r>
      <w:proofErr w:type="spellEnd"/>
      <w:r w:rsidRPr="00D71239">
        <w:rPr>
          <w:rFonts w:asciiTheme="minorHAnsi" w:hAnsiTheme="minorHAnsi" w:cs="Arial"/>
        </w:rPr>
        <w:t xml:space="preserve">, </w:t>
      </w:r>
      <w:r w:rsidRPr="00D71239">
        <w:rPr>
          <w:rFonts w:asciiTheme="minorHAnsi" w:hAnsiTheme="minorHAnsi" w:cs="Arial"/>
          <w:i/>
        </w:rPr>
        <w:t>Les nuits de France culture</w:t>
      </w:r>
      <w:r w:rsidRPr="00D71239">
        <w:rPr>
          <w:rFonts w:asciiTheme="minorHAnsi" w:hAnsiTheme="minorHAnsi" w:cs="Arial"/>
        </w:rPr>
        <w:t>, diffusé le 16/10/2017.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Entretien avec R. </w:t>
      </w:r>
      <w:proofErr w:type="spellStart"/>
      <w:r w:rsidRPr="00D71239">
        <w:rPr>
          <w:rFonts w:asciiTheme="minorHAnsi" w:hAnsiTheme="minorHAnsi" w:cs="Arial"/>
        </w:rPr>
        <w:t>Enthoven</w:t>
      </w:r>
      <w:proofErr w:type="spellEnd"/>
      <w:r w:rsidRPr="00D71239">
        <w:rPr>
          <w:rFonts w:asciiTheme="minorHAnsi" w:hAnsiTheme="minorHAnsi" w:cs="Arial"/>
        </w:rPr>
        <w:t xml:space="preserve"> </w:t>
      </w:r>
      <w:r w:rsidRPr="00D71239">
        <w:rPr>
          <w:rFonts w:asciiTheme="minorHAnsi" w:hAnsiTheme="minorHAnsi" w:cs="Arial"/>
          <w:i/>
        </w:rPr>
        <w:t>Qui vive</w:t>
      </w:r>
      <w:r w:rsidRPr="00D71239">
        <w:rPr>
          <w:rFonts w:asciiTheme="minorHAnsi" w:hAnsiTheme="minorHAnsi" w:cs="Arial"/>
        </w:rPr>
        <w:t>, Europe 1, diffusé le 01/10/2017.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Participation à l’émission </w:t>
      </w:r>
      <w:r w:rsidRPr="00D71239">
        <w:rPr>
          <w:rFonts w:asciiTheme="minorHAnsi" w:hAnsiTheme="minorHAnsi" w:cs="Arial"/>
          <w:i/>
        </w:rPr>
        <w:t xml:space="preserve">La marche du Monde, </w:t>
      </w:r>
      <w:r w:rsidRPr="00D71239">
        <w:rPr>
          <w:rFonts w:asciiTheme="minorHAnsi" w:hAnsiTheme="minorHAnsi" w:cs="Arial"/>
        </w:rPr>
        <w:t>RFI, diffusée le 04/11/2017.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Participation au documentaire radio « Les femmes dans la Révolution russe », </w:t>
      </w:r>
      <w:r w:rsidRPr="00D71239">
        <w:rPr>
          <w:rFonts w:asciiTheme="minorHAnsi" w:hAnsiTheme="minorHAnsi" w:cs="Arial"/>
          <w:i/>
        </w:rPr>
        <w:t>France culture</w:t>
      </w:r>
      <w:r w:rsidRPr="00D71239">
        <w:rPr>
          <w:rFonts w:asciiTheme="minorHAnsi" w:hAnsiTheme="minorHAnsi" w:cs="Arial"/>
        </w:rPr>
        <w:t>, diffusé le 17/10/2017.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Entretien avec R. </w:t>
      </w:r>
      <w:proofErr w:type="spellStart"/>
      <w:r w:rsidRPr="00D71239">
        <w:rPr>
          <w:rFonts w:asciiTheme="minorHAnsi" w:hAnsiTheme="minorHAnsi" w:cs="Arial"/>
        </w:rPr>
        <w:t>Enthoven</w:t>
      </w:r>
      <w:proofErr w:type="spellEnd"/>
      <w:r w:rsidRPr="00D71239">
        <w:rPr>
          <w:rFonts w:asciiTheme="minorHAnsi" w:hAnsiTheme="minorHAnsi" w:cs="Arial"/>
        </w:rPr>
        <w:t xml:space="preserve"> </w:t>
      </w:r>
      <w:r w:rsidRPr="00D71239">
        <w:rPr>
          <w:rFonts w:asciiTheme="minorHAnsi" w:hAnsiTheme="minorHAnsi" w:cs="Arial"/>
          <w:i/>
        </w:rPr>
        <w:t>Qui vive</w:t>
      </w:r>
      <w:r w:rsidRPr="00D71239">
        <w:rPr>
          <w:rFonts w:asciiTheme="minorHAnsi" w:hAnsiTheme="minorHAnsi" w:cs="Arial"/>
        </w:rPr>
        <w:t>, Europe 1, diffusé le 18/02/2017 et le 01/10/2017.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Participation à l’émission "Les révolutions russes", </w:t>
      </w:r>
      <w:r w:rsidRPr="00D71239">
        <w:rPr>
          <w:rFonts w:asciiTheme="minorHAnsi" w:hAnsiTheme="minorHAnsi" w:cs="Arial"/>
          <w:i/>
        </w:rPr>
        <w:t>La Fabrique mondiale de l'histoire</w:t>
      </w:r>
      <w:r w:rsidRPr="00D71239">
        <w:rPr>
          <w:rFonts w:asciiTheme="minorHAnsi" w:hAnsiTheme="minorHAnsi" w:cs="Arial"/>
        </w:rPr>
        <w:t>, diffusé le 27/01/2017.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Conseillère scientifique de l’exposition </w:t>
      </w:r>
      <w:r w:rsidRPr="00D71239">
        <w:rPr>
          <w:rFonts w:asciiTheme="minorHAnsi" w:hAnsiTheme="minorHAnsi" w:cs="Arial"/>
          <w:i/>
        </w:rPr>
        <w:t>Et 1917 devient Révolution…</w:t>
      </w:r>
      <w:r w:rsidRPr="00D71239">
        <w:rPr>
          <w:rFonts w:asciiTheme="minorHAnsi" w:hAnsiTheme="minorHAnsi" w:cs="Arial"/>
        </w:rPr>
        <w:t>, BDIC, Paris, 18 octobre 2017 – 18 février 2018.</w:t>
      </w:r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 w:cs="Arial"/>
        </w:rPr>
      </w:pPr>
      <w:r w:rsidRPr="00D71239">
        <w:rPr>
          <w:rFonts w:asciiTheme="minorHAnsi" w:hAnsiTheme="minorHAnsi" w:cs="Arial"/>
        </w:rPr>
        <w:t xml:space="preserve">Trois entretiens de 30 minutes dans l’émission Sciences Magazine, Radio </w:t>
      </w:r>
      <w:proofErr w:type="spellStart"/>
      <w:r w:rsidRPr="00D71239">
        <w:rPr>
          <w:rFonts w:asciiTheme="minorHAnsi" w:hAnsiTheme="minorHAnsi" w:cs="Arial"/>
        </w:rPr>
        <w:t>Judaica</w:t>
      </w:r>
      <w:proofErr w:type="spellEnd"/>
      <w:r w:rsidRPr="00D71239">
        <w:rPr>
          <w:rFonts w:asciiTheme="minorHAnsi" w:hAnsiTheme="minorHAnsi" w:cs="Arial"/>
        </w:rPr>
        <w:t xml:space="preserve">, Strasbourg, diffusés les 2, 9 et 16 février 2014 : </w:t>
      </w:r>
      <w:hyperlink r:id="rId14" w:history="1">
        <w:r w:rsidRPr="00D71239">
          <w:rPr>
            <w:rStyle w:val="Lienhypertexte"/>
            <w:rFonts w:asciiTheme="minorHAnsi" w:hAnsiTheme="minorHAnsi" w:cs="Arial"/>
          </w:rPr>
          <w:t>http://www.radiojudaicastrasbourg.fr/podcasts/sciences-magazine/sciences-magazine-26/</w:t>
        </w:r>
      </w:hyperlink>
    </w:p>
    <w:p w:rsidR="00D71239" w:rsidRPr="00D71239" w:rsidRDefault="00D71239" w:rsidP="007A78DB">
      <w:pPr>
        <w:numPr>
          <w:ilvl w:val="0"/>
          <w:numId w:val="8"/>
        </w:numPr>
        <w:tabs>
          <w:tab w:val="center" w:pos="709"/>
          <w:tab w:val="center" w:pos="5256"/>
          <w:tab w:val="right" w:pos="9084"/>
          <w:tab w:val="right" w:pos="9792"/>
        </w:tabs>
        <w:spacing w:line="276" w:lineRule="auto"/>
        <w:ind w:right="567"/>
        <w:jc w:val="both"/>
        <w:rPr>
          <w:rFonts w:asciiTheme="minorHAnsi" w:hAnsiTheme="minorHAnsi"/>
        </w:rPr>
      </w:pPr>
      <w:r w:rsidRPr="00D71239">
        <w:rPr>
          <w:rFonts w:asciiTheme="minorHAnsi" w:hAnsiTheme="minorHAnsi" w:cs="Arial"/>
        </w:rPr>
        <w:t>Conseillère scientifique du documentaire « L’ombre de Staline » (’90), réalisé par Thomas Johnson et produit par l’INA, diffusé le 28 janvier 2014  sur ARTE.</w:t>
      </w:r>
    </w:p>
    <w:p w:rsidR="00783151" w:rsidRDefault="00D71239" w:rsidP="007A78DB">
      <w:pPr>
        <w:pStyle w:val="Paragraphedeliste"/>
        <w:numPr>
          <w:ilvl w:val="0"/>
          <w:numId w:val="8"/>
        </w:numPr>
        <w:tabs>
          <w:tab w:val="clear" w:pos="283"/>
          <w:tab w:val="left" w:pos="284"/>
          <w:tab w:val="center" w:pos="5256"/>
          <w:tab w:val="right" w:pos="9084"/>
          <w:tab w:val="right" w:pos="9792"/>
        </w:tabs>
        <w:suppressAutoHyphens w:val="0"/>
        <w:spacing w:after="200" w:line="276" w:lineRule="auto"/>
        <w:ind w:right="567"/>
        <w:jc w:val="both"/>
        <w:rPr>
          <w:rFonts w:asciiTheme="minorHAnsi" w:hAnsiTheme="minorHAnsi"/>
        </w:rPr>
      </w:pPr>
      <w:r w:rsidRPr="009D194A">
        <w:rPr>
          <w:rFonts w:asciiTheme="minorHAnsi" w:hAnsiTheme="minorHAnsi"/>
        </w:rPr>
        <w:t xml:space="preserve">« De Staline aux blogs » (entretien avec E. </w:t>
      </w:r>
      <w:proofErr w:type="spellStart"/>
      <w:r w:rsidRPr="009D194A">
        <w:rPr>
          <w:rFonts w:asciiTheme="minorHAnsi" w:hAnsiTheme="minorHAnsi"/>
        </w:rPr>
        <w:t>Koustova</w:t>
      </w:r>
      <w:proofErr w:type="spellEnd"/>
      <w:r w:rsidRPr="009D194A">
        <w:rPr>
          <w:rFonts w:asciiTheme="minorHAnsi" w:hAnsiTheme="minorHAnsi"/>
        </w:rPr>
        <w:t xml:space="preserve">) // </w:t>
      </w:r>
      <w:r w:rsidRPr="009D194A">
        <w:rPr>
          <w:rFonts w:asciiTheme="minorHAnsi" w:hAnsiTheme="minorHAnsi"/>
          <w:i/>
        </w:rPr>
        <w:t>Dernières nouvelles d’Alsace</w:t>
      </w:r>
      <w:r w:rsidRPr="009D194A">
        <w:rPr>
          <w:rFonts w:asciiTheme="minorHAnsi" w:hAnsiTheme="minorHAnsi"/>
        </w:rPr>
        <w:t>, 17 novembre 2013.</w:t>
      </w:r>
    </w:p>
    <w:p w:rsidR="009D194A" w:rsidRPr="00011038" w:rsidRDefault="009D194A" w:rsidP="009D194A">
      <w:pPr>
        <w:pStyle w:val="Titre2"/>
      </w:pPr>
      <w:r>
        <w:t>Principales traductions publiées</w:t>
      </w:r>
      <w:r w:rsidRPr="00011038">
        <w:t xml:space="preserve"> </w:t>
      </w:r>
      <w:r w:rsidRPr="009D194A">
        <w:rPr>
          <w:u w:val="single"/>
        </w:rPr>
        <w:t>(sélection)</w:t>
      </w:r>
    </w:p>
    <w:p w:rsidR="009D194A" w:rsidRPr="009D194A" w:rsidRDefault="009D194A" w:rsidP="007A78DB">
      <w:pPr>
        <w:pStyle w:val="Paragraphedeliste"/>
        <w:numPr>
          <w:ilvl w:val="0"/>
          <w:numId w:val="2"/>
        </w:numPr>
        <w:tabs>
          <w:tab w:val="center" w:pos="5976"/>
          <w:tab w:val="right" w:pos="10512"/>
        </w:tabs>
        <w:suppressAutoHyphens w:val="0"/>
        <w:spacing w:after="200"/>
        <w:ind w:left="284" w:right="567" w:hanging="284"/>
        <w:jc w:val="both"/>
        <w:rPr>
          <w:rFonts w:ascii="Calibri" w:hAnsi="Calibri" w:cs="Arial"/>
          <w:bCs/>
        </w:rPr>
      </w:pPr>
      <w:r w:rsidRPr="009D194A">
        <w:rPr>
          <w:rFonts w:ascii="Calibri" w:hAnsi="Calibri" w:cs="Arial"/>
          <w:bCs/>
        </w:rPr>
        <w:t xml:space="preserve">Sabine Dullin, </w:t>
      </w:r>
      <w:r w:rsidRPr="005477AC">
        <w:rPr>
          <w:rFonts w:ascii="Calibri" w:hAnsi="Calibri" w:cs="Arial"/>
          <w:bCs/>
          <w:i/>
        </w:rPr>
        <w:t>La frontière épaisse. Aux origines des politiques soviétiques (1920 – 1940)</w:t>
      </w:r>
      <w:r w:rsidRPr="009D194A">
        <w:rPr>
          <w:rFonts w:ascii="Calibri" w:hAnsi="Calibri" w:cs="Arial"/>
          <w:bCs/>
        </w:rPr>
        <w:t>, Moscou : NLO, 2019. Traduction français-russe.</w:t>
      </w:r>
    </w:p>
    <w:p w:rsidR="009D194A" w:rsidRPr="009D194A" w:rsidRDefault="009D194A" w:rsidP="007A78DB">
      <w:pPr>
        <w:pStyle w:val="Paragraphedeliste"/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left="284" w:right="567" w:hanging="284"/>
        <w:jc w:val="both"/>
        <w:rPr>
          <w:rFonts w:ascii="Calibri" w:hAnsi="Calibri" w:cs="Arial"/>
          <w:bCs/>
        </w:rPr>
      </w:pPr>
      <w:r w:rsidRPr="009D194A">
        <w:rPr>
          <w:rFonts w:ascii="Calibri" w:hAnsi="Calibri" w:cs="Arial"/>
          <w:i/>
        </w:rPr>
        <w:t>Déportés vers l’URSS : Récits d’Européens au Goulag</w:t>
      </w:r>
      <w:r w:rsidRPr="009D194A">
        <w:rPr>
          <w:rFonts w:ascii="Calibri" w:hAnsi="Calibri" w:cs="Arial"/>
        </w:rPr>
        <w:t xml:space="preserve">, sous la direction d’A. Blum, M. </w:t>
      </w:r>
      <w:proofErr w:type="spellStart"/>
      <w:r w:rsidRPr="009D194A">
        <w:rPr>
          <w:rFonts w:ascii="Calibri" w:hAnsi="Calibri" w:cs="Arial"/>
        </w:rPr>
        <w:t>Craveri</w:t>
      </w:r>
      <w:proofErr w:type="spellEnd"/>
      <w:r w:rsidRPr="009D194A">
        <w:rPr>
          <w:rFonts w:ascii="Calibri" w:hAnsi="Calibri" w:cs="Arial"/>
        </w:rPr>
        <w:t xml:space="preserve">, V. </w:t>
      </w:r>
      <w:proofErr w:type="spellStart"/>
      <w:r w:rsidRPr="009D194A">
        <w:rPr>
          <w:rFonts w:ascii="Calibri" w:hAnsi="Calibri" w:cs="Arial"/>
        </w:rPr>
        <w:t>Nivelon</w:t>
      </w:r>
      <w:proofErr w:type="spellEnd"/>
      <w:r w:rsidRPr="009D194A">
        <w:rPr>
          <w:rFonts w:ascii="Calibri" w:hAnsi="Calibri" w:cs="Arial"/>
        </w:rPr>
        <w:t>, Moscou</w:t>
      </w:r>
      <w:r>
        <w:rPr>
          <w:rFonts w:ascii="Calibri" w:hAnsi="Calibri" w:cs="Arial"/>
        </w:rPr>
        <w:t xml:space="preserve"> : </w:t>
      </w:r>
      <w:proofErr w:type="spellStart"/>
      <w:r>
        <w:rPr>
          <w:rFonts w:ascii="Calibri" w:hAnsi="Calibri" w:cs="Arial"/>
        </w:rPr>
        <w:t>Rosspè</w:t>
      </w:r>
      <w:r w:rsidRPr="009D194A">
        <w:rPr>
          <w:rFonts w:ascii="Calibri" w:hAnsi="Calibri" w:cs="Arial"/>
        </w:rPr>
        <w:t>n</w:t>
      </w:r>
      <w:proofErr w:type="spellEnd"/>
      <w:r w:rsidRPr="009D194A">
        <w:rPr>
          <w:rFonts w:ascii="Calibri" w:hAnsi="Calibri" w:cs="Arial"/>
        </w:rPr>
        <w:t xml:space="preserve">, 2016. </w:t>
      </w:r>
      <w:r w:rsidRPr="009D194A">
        <w:rPr>
          <w:rFonts w:ascii="Calibri" w:hAnsi="Calibri" w:cs="Arial"/>
          <w:bCs/>
        </w:rPr>
        <w:t>Traduction français-russe.</w:t>
      </w:r>
    </w:p>
    <w:p w:rsidR="009D194A" w:rsidRPr="009D194A" w:rsidRDefault="009D194A" w:rsidP="007A78DB">
      <w:pPr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left="284" w:right="567" w:hanging="284"/>
        <w:jc w:val="both"/>
        <w:rPr>
          <w:rFonts w:ascii="Calibri" w:hAnsi="Calibri" w:cs="Arial"/>
          <w:bCs/>
        </w:rPr>
      </w:pPr>
      <w:r w:rsidRPr="009D194A">
        <w:rPr>
          <w:rFonts w:ascii="Calibri" w:hAnsi="Calibri" w:cs="Arial"/>
          <w:bCs/>
        </w:rPr>
        <w:t xml:space="preserve">Catherine </w:t>
      </w:r>
      <w:proofErr w:type="spellStart"/>
      <w:r w:rsidRPr="009D194A">
        <w:rPr>
          <w:rFonts w:ascii="Calibri" w:hAnsi="Calibri" w:cs="Arial"/>
          <w:bCs/>
        </w:rPr>
        <w:t>Gousseff</w:t>
      </w:r>
      <w:proofErr w:type="spellEnd"/>
      <w:r w:rsidRPr="009D194A">
        <w:rPr>
          <w:rFonts w:ascii="Calibri" w:hAnsi="Calibri" w:cs="Arial"/>
          <w:bCs/>
        </w:rPr>
        <w:t>, </w:t>
      </w:r>
      <w:r w:rsidRPr="009D194A">
        <w:rPr>
          <w:rFonts w:ascii="Calibri" w:hAnsi="Calibri" w:cs="Arial"/>
          <w:bCs/>
          <w:i/>
          <w:iCs/>
        </w:rPr>
        <w:t>L’exil russe ou l’avènement du réfugié moderne. Regards sur les parcours en France (1920-1950)</w:t>
      </w:r>
      <w:r>
        <w:rPr>
          <w:rFonts w:ascii="Calibri" w:hAnsi="Calibri" w:cs="Arial"/>
          <w:bCs/>
        </w:rPr>
        <w:t>, Moscou :</w:t>
      </w:r>
      <w:r w:rsidRPr="009D194A">
        <w:rPr>
          <w:rFonts w:ascii="Calibri" w:hAnsi="Calibri" w:cs="Arial"/>
          <w:bCs/>
        </w:rPr>
        <w:t xml:space="preserve"> NLO, 2014. Traduction français-russe.</w:t>
      </w:r>
    </w:p>
    <w:p w:rsidR="009D194A" w:rsidRDefault="009D194A" w:rsidP="007A78DB">
      <w:pPr>
        <w:numPr>
          <w:ilvl w:val="0"/>
          <w:numId w:val="2"/>
        </w:numPr>
        <w:tabs>
          <w:tab w:val="center" w:pos="5976"/>
          <w:tab w:val="right" w:pos="10512"/>
        </w:tabs>
        <w:jc w:val="both"/>
        <w:rPr>
          <w:rFonts w:ascii="Calibri" w:hAnsi="Calibri" w:cs="Arial"/>
          <w:bCs/>
        </w:rPr>
      </w:pPr>
      <w:r w:rsidRPr="00D425D6">
        <w:rPr>
          <w:rFonts w:ascii="Calibri" w:hAnsi="Calibri" w:cs="Arial"/>
          <w:bCs/>
        </w:rPr>
        <w:t xml:space="preserve">Alain Blum et Yuri </w:t>
      </w:r>
      <w:proofErr w:type="spellStart"/>
      <w:r w:rsidRPr="00D425D6">
        <w:rPr>
          <w:rFonts w:ascii="Calibri" w:hAnsi="Calibri" w:cs="Arial"/>
          <w:bCs/>
        </w:rPr>
        <w:t>Shapoval</w:t>
      </w:r>
      <w:proofErr w:type="spellEnd"/>
      <w:r w:rsidRPr="00D425D6">
        <w:rPr>
          <w:rFonts w:ascii="Calibri" w:hAnsi="Calibri" w:cs="Arial"/>
          <w:bCs/>
        </w:rPr>
        <w:t xml:space="preserve">, </w:t>
      </w:r>
      <w:r w:rsidRPr="00D425D6">
        <w:rPr>
          <w:rFonts w:ascii="Calibri" w:hAnsi="Calibri" w:cs="Arial"/>
          <w:bCs/>
          <w:i/>
        </w:rPr>
        <w:t>Faux coupables</w:t>
      </w:r>
      <w:r w:rsidRPr="00D425D6">
        <w:rPr>
          <w:rFonts w:ascii="Calibri" w:hAnsi="Calibri" w:cs="Arial"/>
          <w:bCs/>
        </w:rPr>
        <w:t>, Paris, CNRS Éditions, 2012. Traduction des documents, en collaboration avec Olga Pichon-</w:t>
      </w:r>
      <w:proofErr w:type="spellStart"/>
      <w:r w:rsidRPr="00D425D6">
        <w:rPr>
          <w:rFonts w:ascii="Calibri" w:hAnsi="Calibri" w:cs="Arial"/>
          <w:bCs/>
        </w:rPr>
        <w:t>Bobrinskoy</w:t>
      </w:r>
      <w:proofErr w:type="spellEnd"/>
      <w:r w:rsidRPr="00D425D6">
        <w:rPr>
          <w:rFonts w:ascii="Calibri" w:hAnsi="Calibri" w:cs="Arial"/>
          <w:bCs/>
        </w:rPr>
        <w:t>.</w:t>
      </w:r>
    </w:p>
    <w:p w:rsidR="009D194A" w:rsidRDefault="009D194A" w:rsidP="007A78DB">
      <w:pPr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right="567"/>
        <w:jc w:val="both"/>
        <w:rPr>
          <w:rFonts w:asciiTheme="minorHAnsi" w:hAnsiTheme="minorHAnsi"/>
        </w:rPr>
      </w:pPr>
      <w:r w:rsidRPr="009D194A">
        <w:rPr>
          <w:rFonts w:asciiTheme="minorHAnsi" w:hAnsiTheme="minorHAnsi"/>
        </w:rPr>
        <w:t xml:space="preserve">Juliette </w:t>
      </w:r>
      <w:proofErr w:type="spellStart"/>
      <w:r w:rsidRPr="009D194A">
        <w:rPr>
          <w:rFonts w:asciiTheme="minorHAnsi" w:hAnsiTheme="minorHAnsi"/>
        </w:rPr>
        <w:t>Cadiot</w:t>
      </w:r>
      <w:proofErr w:type="spellEnd"/>
      <w:r w:rsidRPr="009D194A">
        <w:rPr>
          <w:rFonts w:asciiTheme="minorHAnsi" w:hAnsiTheme="minorHAnsi"/>
        </w:rPr>
        <w:t>, Le laboratoire impérial. Russie – URSS, 1860-1940, Moscou</w:t>
      </w:r>
      <w:r>
        <w:rPr>
          <w:rFonts w:asciiTheme="minorHAnsi" w:hAnsiTheme="minorHAnsi"/>
        </w:rPr>
        <w:t> :</w:t>
      </w:r>
      <w:r w:rsidRPr="009D194A">
        <w:rPr>
          <w:rFonts w:asciiTheme="minorHAnsi" w:hAnsiTheme="minorHAnsi"/>
        </w:rPr>
        <w:t xml:space="preserve"> NLO, 2010. Traduction français-russe.</w:t>
      </w:r>
    </w:p>
    <w:p w:rsidR="009D194A" w:rsidRDefault="009D194A" w:rsidP="007A78DB">
      <w:pPr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right="567"/>
        <w:jc w:val="both"/>
        <w:rPr>
          <w:rFonts w:asciiTheme="minorHAnsi" w:hAnsiTheme="minorHAnsi"/>
        </w:rPr>
      </w:pPr>
      <w:r w:rsidRPr="009D194A">
        <w:rPr>
          <w:rFonts w:asciiTheme="minorHAnsi" w:hAnsiTheme="minorHAnsi"/>
        </w:rPr>
        <w:t xml:space="preserve">Sabine Dullin, </w:t>
      </w:r>
      <w:r w:rsidRPr="009D194A">
        <w:rPr>
          <w:rFonts w:asciiTheme="minorHAnsi" w:hAnsiTheme="minorHAnsi"/>
          <w:i/>
        </w:rPr>
        <w:t>Hommes d’influence. Les ambassadeurs de Staline en Europe, 1930-1939</w:t>
      </w:r>
      <w:r>
        <w:rPr>
          <w:rFonts w:asciiTheme="minorHAnsi" w:hAnsiTheme="minorHAnsi"/>
        </w:rPr>
        <w:t>, Moscou :</w:t>
      </w:r>
      <w:r w:rsidRPr="009D194A">
        <w:rPr>
          <w:rFonts w:asciiTheme="minorHAnsi" w:hAnsiTheme="minorHAnsi"/>
        </w:rPr>
        <w:t xml:space="preserve"> </w:t>
      </w:r>
      <w:proofErr w:type="spellStart"/>
      <w:r w:rsidRPr="009D194A">
        <w:rPr>
          <w:rFonts w:asciiTheme="minorHAnsi" w:hAnsiTheme="minorHAnsi"/>
        </w:rPr>
        <w:t>Rosspèn</w:t>
      </w:r>
      <w:proofErr w:type="spellEnd"/>
      <w:r w:rsidRPr="009D194A">
        <w:rPr>
          <w:rFonts w:asciiTheme="minorHAnsi" w:hAnsiTheme="minorHAnsi"/>
        </w:rPr>
        <w:t xml:space="preserve">, 2009. Traduction français-russe. </w:t>
      </w:r>
    </w:p>
    <w:p w:rsidR="009D194A" w:rsidRDefault="009D194A" w:rsidP="007A78DB">
      <w:pPr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right="567"/>
        <w:jc w:val="both"/>
        <w:rPr>
          <w:rFonts w:asciiTheme="minorHAnsi" w:hAnsiTheme="minorHAnsi"/>
        </w:rPr>
      </w:pPr>
      <w:r w:rsidRPr="009D194A">
        <w:rPr>
          <w:rFonts w:asciiTheme="minorHAnsi" w:hAnsiTheme="minorHAnsi"/>
          <w:i/>
        </w:rPr>
        <w:t xml:space="preserve">Tchernobyl, confessions </w:t>
      </w:r>
      <w:r w:rsidRPr="009D194A">
        <w:rPr>
          <w:rFonts w:asciiTheme="minorHAnsi" w:hAnsiTheme="minorHAnsi"/>
        </w:rPr>
        <w:t xml:space="preserve">d’un reporter. Igor </w:t>
      </w:r>
      <w:proofErr w:type="spellStart"/>
      <w:r w:rsidRPr="009D194A">
        <w:rPr>
          <w:rFonts w:asciiTheme="minorHAnsi" w:hAnsiTheme="minorHAnsi"/>
        </w:rPr>
        <w:t>Kostine</w:t>
      </w:r>
      <w:proofErr w:type="spellEnd"/>
      <w:r w:rsidRPr="009D194A">
        <w:rPr>
          <w:rFonts w:asciiTheme="minorHAnsi" w:hAnsiTheme="minorHAnsi"/>
        </w:rPr>
        <w:t>, Paris</w:t>
      </w:r>
      <w:r>
        <w:rPr>
          <w:rFonts w:asciiTheme="minorHAnsi" w:hAnsiTheme="minorHAnsi"/>
        </w:rPr>
        <w:t> :</w:t>
      </w:r>
      <w:r w:rsidRPr="009D194A">
        <w:rPr>
          <w:rFonts w:asciiTheme="minorHAnsi" w:hAnsiTheme="minorHAnsi"/>
        </w:rPr>
        <w:t xml:space="preserve"> Arènes, 2006. Traduction </w:t>
      </w:r>
      <w:proofErr w:type="spellStart"/>
      <w:r w:rsidRPr="009D194A">
        <w:rPr>
          <w:rFonts w:asciiTheme="minorHAnsi" w:hAnsiTheme="minorHAnsi"/>
        </w:rPr>
        <w:t>russe-français</w:t>
      </w:r>
      <w:proofErr w:type="spellEnd"/>
      <w:r w:rsidRPr="009D194A">
        <w:rPr>
          <w:rFonts w:asciiTheme="minorHAnsi" w:hAnsiTheme="minorHAnsi"/>
        </w:rPr>
        <w:t>, en collaboration avec Thomas Johnson.</w:t>
      </w:r>
    </w:p>
    <w:p w:rsidR="009D194A" w:rsidRPr="009D194A" w:rsidRDefault="009D194A" w:rsidP="007A78DB">
      <w:pPr>
        <w:numPr>
          <w:ilvl w:val="0"/>
          <w:numId w:val="2"/>
        </w:numPr>
        <w:tabs>
          <w:tab w:val="clear" w:pos="283"/>
          <w:tab w:val="left" w:pos="284"/>
          <w:tab w:val="center" w:pos="5976"/>
          <w:tab w:val="right" w:pos="10512"/>
        </w:tabs>
        <w:suppressAutoHyphens w:val="0"/>
        <w:ind w:right="567"/>
        <w:jc w:val="both"/>
        <w:rPr>
          <w:rFonts w:asciiTheme="minorHAnsi" w:hAnsiTheme="minorHAnsi"/>
        </w:rPr>
      </w:pPr>
      <w:r w:rsidRPr="009D194A">
        <w:rPr>
          <w:rFonts w:asciiTheme="minorHAnsi" w:hAnsiTheme="minorHAnsi"/>
        </w:rPr>
        <w:t xml:space="preserve">Alan Blum, </w:t>
      </w:r>
      <w:r w:rsidRPr="009D194A">
        <w:rPr>
          <w:rFonts w:asciiTheme="minorHAnsi" w:hAnsiTheme="minorHAnsi"/>
          <w:i/>
        </w:rPr>
        <w:t>Naître, vivre, mourir en URSS</w:t>
      </w:r>
      <w:r>
        <w:rPr>
          <w:rFonts w:asciiTheme="minorHAnsi" w:hAnsiTheme="minorHAnsi"/>
        </w:rPr>
        <w:t>, Moscou :</w:t>
      </w:r>
      <w:r w:rsidRPr="009D194A">
        <w:rPr>
          <w:rFonts w:asciiTheme="minorHAnsi" w:hAnsiTheme="minorHAnsi"/>
        </w:rPr>
        <w:t xml:space="preserve"> </w:t>
      </w:r>
      <w:proofErr w:type="spellStart"/>
      <w:r w:rsidRPr="009D194A">
        <w:rPr>
          <w:rFonts w:asciiTheme="minorHAnsi" w:hAnsiTheme="minorHAnsi"/>
        </w:rPr>
        <w:t>Novoe</w:t>
      </w:r>
      <w:proofErr w:type="spellEnd"/>
      <w:r w:rsidRPr="009D194A">
        <w:rPr>
          <w:rFonts w:asciiTheme="minorHAnsi" w:hAnsiTheme="minorHAnsi"/>
        </w:rPr>
        <w:t xml:space="preserve"> </w:t>
      </w:r>
      <w:proofErr w:type="spellStart"/>
      <w:r w:rsidRPr="009D194A">
        <w:rPr>
          <w:rFonts w:asciiTheme="minorHAnsi" w:hAnsiTheme="minorHAnsi"/>
        </w:rPr>
        <w:t>izdatel’stvo</w:t>
      </w:r>
      <w:proofErr w:type="spellEnd"/>
      <w:r w:rsidRPr="009D194A">
        <w:rPr>
          <w:rFonts w:asciiTheme="minorHAnsi" w:hAnsiTheme="minorHAnsi"/>
        </w:rPr>
        <w:t xml:space="preserve">, 2005. Traduction français-russe, en collaboration avec Irina </w:t>
      </w:r>
      <w:proofErr w:type="spellStart"/>
      <w:r w:rsidRPr="009D194A">
        <w:rPr>
          <w:rFonts w:asciiTheme="minorHAnsi" w:hAnsiTheme="minorHAnsi"/>
        </w:rPr>
        <w:t>Troitskaja</w:t>
      </w:r>
      <w:proofErr w:type="spellEnd"/>
      <w:r w:rsidRPr="009D194A">
        <w:rPr>
          <w:rFonts w:asciiTheme="minorHAnsi" w:hAnsiTheme="minorHAnsi"/>
        </w:rPr>
        <w:t>.</w:t>
      </w:r>
    </w:p>
    <w:p w:rsidR="00BC78DC" w:rsidRDefault="00BC78DC">
      <w:pPr>
        <w:suppressAutoHyphens w:val="0"/>
        <w:spacing w:after="200" w:line="276" w:lineRule="auto"/>
        <w:rPr>
          <w:rFonts w:asciiTheme="minorHAnsi" w:hAnsiTheme="minorHAnsi" w:cs="Arial"/>
          <w:b/>
          <w:bCs/>
          <w:i/>
          <w:iCs/>
          <w:sz w:val="26"/>
          <w:szCs w:val="28"/>
        </w:rPr>
      </w:pPr>
      <w:r>
        <w:br w:type="page"/>
      </w:r>
    </w:p>
    <w:p w:rsidR="00011038" w:rsidRPr="00011038" w:rsidRDefault="00011038" w:rsidP="009C284C">
      <w:pPr>
        <w:pStyle w:val="Titre2"/>
      </w:pPr>
      <w:r w:rsidRPr="00011038">
        <w:lastRenderedPageBreak/>
        <w:t>Communications</w:t>
      </w:r>
      <w:r w:rsidR="00873689">
        <w:t xml:space="preserve"> </w:t>
      </w:r>
      <w:r w:rsidRPr="00011038">
        <w:t xml:space="preserve">dans </w:t>
      </w:r>
      <w:r w:rsidR="00873689">
        <w:t>des</w:t>
      </w:r>
      <w:r w:rsidRPr="00011038">
        <w:t xml:space="preserve"> colloque</w:t>
      </w:r>
      <w:r w:rsidR="00873689">
        <w:t xml:space="preserve">s </w:t>
      </w:r>
      <w:r w:rsidR="00BF449F">
        <w:t>et journées d’études internationaux et nationaux</w:t>
      </w:r>
      <w:r w:rsidR="009C284C">
        <w:t xml:space="preserve"> </w:t>
      </w:r>
      <w:r w:rsidR="0048280F">
        <w:t>(</w:t>
      </w:r>
      <w:r w:rsidR="0048280F" w:rsidRPr="000B4E0B">
        <w:rPr>
          <w:u w:val="single"/>
        </w:rPr>
        <w:t>sélection, depuis 201</w:t>
      </w:r>
      <w:r w:rsidR="009D194A">
        <w:rPr>
          <w:u w:val="single"/>
        </w:rPr>
        <w:t>1</w:t>
      </w:r>
      <w:r w:rsidR="0048280F">
        <w:t>)</w:t>
      </w:r>
    </w:p>
    <w:p w:rsidR="00FF1502" w:rsidRPr="00FF1502" w:rsidRDefault="00FF1502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“</w:t>
      </w:r>
      <w:r w:rsidRPr="00FF1502">
        <w:rPr>
          <w:rFonts w:asciiTheme="minorHAnsi" w:hAnsiTheme="minorHAnsi" w:cs="Arial"/>
          <w:lang w:val="en-US"/>
        </w:rPr>
        <w:t>Rebuilding networks, accusing and defending: individual and collective commitments and mobilizations around the first trials against collaborators in Soviet Lithuania (1944-1953)</w:t>
      </w:r>
      <w:r>
        <w:rPr>
          <w:rFonts w:asciiTheme="minorHAnsi" w:hAnsiTheme="minorHAnsi" w:cs="Arial"/>
          <w:lang w:val="en-US"/>
        </w:rPr>
        <w:t xml:space="preserve">”, </w:t>
      </w:r>
      <w:r w:rsidRPr="00A63B18">
        <w:rPr>
          <w:rFonts w:asciiTheme="minorHAnsi" w:hAnsiTheme="minorHAnsi" w:cs="Arial"/>
          <w:lang w:val="en-US"/>
        </w:rPr>
        <w:t xml:space="preserve">International Workshop </w:t>
      </w:r>
      <w:r>
        <w:rPr>
          <w:rFonts w:asciiTheme="minorHAnsi" w:hAnsiTheme="minorHAnsi" w:cs="Arial"/>
          <w:i/>
          <w:lang w:val="en-US"/>
        </w:rPr>
        <w:t xml:space="preserve">WWII </w:t>
      </w:r>
      <w:r w:rsidRPr="00FF1502">
        <w:rPr>
          <w:rFonts w:asciiTheme="minorHAnsi" w:hAnsiTheme="minorHAnsi" w:cs="Arial"/>
          <w:i/>
          <w:lang w:val="en-US"/>
        </w:rPr>
        <w:t>Crimes on Trial</w:t>
      </w:r>
      <w:r>
        <w:rPr>
          <w:rFonts w:asciiTheme="minorHAnsi" w:hAnsiTheme="minorHAnsi" w:cs="Arial"/>
          <w:lang w:val="en-US"/>
        </w:rPr>
        <w:t>, Liepaja (</w:t>
      </w:r>
      <w:proofErr w:type="spellStart"/>
      <w:r>
        <w:rPr>
          <w:rFonts w:asciiTheme="minorHAnsi" w:hAnsiTheme="minorHAnsi" w:cs="Arial"/>
          <w:lang w:val="en-US"/>
        </w:rPr>
        <w:t>Lettonie</w:t>
      </w:r>
      <w:proofErr w:type="spellEnd"/>
      <w:r>
        <w:rPr>
          <w:rFonts w:asciiTheme="minorHAnsi" w:hAnsiTheme="minorHAnsi" w:cs="Arial"/>
          <w:lang w:val="en-US"/>
        </w:rPr>
        <w:t xml:space="preserve">), 8-10 </w:t>
      </w:r>
      <w:proofErr w:type="spellStart"/>
      <w:r>
        <w:rPr>
          <w:rFonts w:asciiTheme="minorHAnsi" w:hAnsiTheme="minorHAnsi" w:cs="Arial"/>
          <w:lang w:val="en-US"/>
        </w:rPr>
        <w:t>juillet</w:t>
      </w:r>
      <w:proofErr w:type="spellEnd"/>
      <w:r>
        <w:rPr>
          <w:rFonts w:asciiTheme="minorHAnsi" w:hAnsiTheme="minorHAnsi" w:cs="Arial"/>
          <w:lang w:val="en-US"/>
        </w:rPr>
        <w:t xml:space="preserve"> 2019.</w:t>
      </w:r>
    </w:p>
    <w:p w:rsidR="00BF449F" w:rsidRPr="00BF449F" w:rsidRDefault="00BF449F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F449F">
        <w:rPr>
          <w:rFonts w:asciiTheme="minorHAnsi" w:hAnsiTheme="minorHAnsi" w:cs="Arial"/>
        </w:rPr>
        <w:t>«  Survivan</w:t>
      </w:r>
      <w:r>
        <w:rPr>
          <w:rFonts w:asciiTheme="minorHAnsi" w:hAnsiTheme="minorHAnsi" w:cs="Arial"/>
        </w:rPr>
        <w:t>ts de l’extermination en procès :</w:t>
      </w:r>
      <w:r w:rsidRPr="00BF449F">
        <w:rPr>
          <w:rFonts w:asciiTheme="minorHAnsi" w:hAnsiTheme="minorHAnsi" w:cs="Arial"/>
        </w:rPr>
        <w:t xml:space="preserve"> La présence de la Shoah dans les procès contre les Juifs en Union soviétique à la sortie de la guerre »</w:t>
      </w:r>
      <w:r>
        <w:rPr>
          <w:rFonts w:asciiTheme="minorHAnsi" w:hAnsiTheme="minorHAnsi" w:cs="Arial"/>
        </w:rPr>
        <w:t>, Congrès de la Société des études juives, Strasbourg, 30 juin – 2 juillet 2019.</w:t>
      </w:r>
    </w:p>
    <w:p w:rsidR="00A63B18" w:rsidRDefault="00A63B18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lang w:val="en-US"/>
        </w:rPr>
      </w:pPr>
      <w:r w:rsidRPr="00A63B18">
        <w:rPr>
          <w:rFonts w:asciiTheme="minorHAnsi" w:hAnsiTheme="minorHAnsi" w:cs="Arial"/>
          <w:lang w:val="en-US"/>
        </w:rPr>
        <w:t>« Connections under constraint: emotions and solidarities in deportees</w:t>
      </w:r>
      <w:r>
        <w:rPr>
          <w:rFonts w:asciiTheme="minorHAnsi" w:hAnsiTheme="minorHAnsi" w:cs="Arial"/>
          <w:lang w:val="en-US"/>
        </w:rPr>
        <w:t xml:space="preserve">’ </w:t>
      </w:r>
      <w:r w:rsidRPr="00A63B18">
        <w:rPr>
          <w:rFonts w:asciiTheme="minorHAnsi" w:hAnsiTheme="minorHAnsi" w:cs="Arial"/>
          <w:lang w:val="en-US"/>
        </w:rPr>
        <w:t>letters</w:t>
      </w:r>
      <w:r>
        <w:rPr>
          <w:rFonts w:asciiTheme="minorHAnsi" w:hAnsiTheme="minorHAnsi" w:cs="Arial"/>
          <w:lang w:val="en-US"/>
        </w:rPr>
        <w:t xml:space="preserve">”, </w:t>
      </w:r>
      <w:r w:rsidRPr="00A63B18">
        <w:rPr>
          <w:rFonts w:asciiTheme="minorHAnsi" w:hAnsiTheme="minorHAnsi" w:cs="Arial"/>
          <w:lang w:val="en-US"/>
        </w:rPr>
        <w:t xml:space="preserve">International Workshop </w:t>
      </w:r>
      <w:r>
        <w:rPr>
          <w:rFonts w:asciiTheme="minorHAnsi" w:hAnsiTheme="minorHAnsi" w:cs="Arial"/>
          <w:lang w:val="en-US"/>
        </w:rPr>
        <w:t>“</w:t>
      </w:r>
      <w:r w:rsidRPr="00A63B18">
        <w:rPr>
          <w:rFonts w:asciiTheme="minorHAnsi" w:hAnsiTheme="minorHAnsi" w:cs="Arial"/>
          <w:lang w:val="en-US"/>
        </w:rPr>
        <w:t>A short history of epistolary emotions in Russia</w:t>
      </w:r>
      <w:r>
        <w:rPr>
          <w:rFonts w:asciiTheme="minorHAnsi" w:hAnsiTheme="minorHAnsi" w:cs="Arial"/>
          <w:lang w:val="en-US"/>
        </w:rPr>
        <w:t xml:space="preserve">”, </w:t>
      </w:r>
      <w:proofErr w:type="spellStart"/>
      <w:r>
        <w:rPr>
          <w:rFonts w:asciiTheme="minorHAnsi" w:hAnsiTheme="minorHAnsi" w:cs="Arial"/>
          <w:lang w:val="en-US"/>
        </w:rPr>
        <w:t>Université</w:t>
      </w:r>
      <w:proofErr w:type="spellEnd"/>
      <w:r>
        <w:rPr>
          <w:rFonts w:asciiTheme="minorHAnsi" w:hAnsiTheme="minorHAnsi" w:cs="Arial"/>
          <w:lang w:val="en-US"/>
        </w:rPr>
        <w:t xml:space="preserve"> Paris-Sorbonne, 12-13 </w:t>
      </w:r>
      <w:proofErr w:type="spellStart"/>
      <w:r>
        <w:rPr>
          <w:rFonts w:asciiTheme="minorHAnsi" w:hAnsiTheme="minorHAnsi" w:cs="Arial"/>
          <w:lang w:val="en-US"/>
        </w:rPr>
        <w:t>juin</w:t>
      </w:r>
      <w:proofErr w:type="spellEnd"/>
      <w:r>
        <w:rPr>
          <w:rFonts w:asciiTheme="minorHAnsi" w:hAnsiTheme="minorHAnsi" w:cs="Arial"/>
          <w:lang w:val="en-US"/>
        </w:rPr>
        <w:t xml:space="preserve"> 2019.</w:t>
      </w:r>
    </w:p>
    <w:p w:rsidR="0070161B" w:rsidRDefault="0070161B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 </w:t>
      </w:r>
      <w:r w:rsidRPr="0070161B">
        <w:rPr>
          <w:rFonts w:asciiTheme="minorHAnsi" w:hAnsiTheme="minorHAnsi" w:cs="Arial"/>
        </w:rPr>
        <w:t>Le patrimoine russe et soviétique : construction, déconstruction, reconstruction</w:t>
      </w:r>
      <w:r>
        <w:rPr>
          <w:rFonts w:asciiTheme="minorHAnsi" w:hAnsiTheme="minorHAnsi" w:cs="Arial"/>
        </w:rPr>
        <w:t> », Congrès de l’Association française des russisants, Paris, 30 mars 2019.</w:t>
      </w:r>
    </w:p>
    <w:p w:rsidR="00A63B18" w:rsidRPr="00A63B18" w:rsidRDefault="00A63B18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« Quelle mémoire de quelle guerre dans les témoignages de déportés occidentaux », Colloque international </w:t>
      </w:r>
      <w:r w:rsidRPr="00A63B18">
        <w:rPr>
          <w:rFonts w:asciiTheme="minorHAnsi" w:hAnsiTheme="minorHAnsi" w:cs="Arial"/>
          <w:i/>
        </w:rPr>
        <w:t xml:space="preserve">L’histoire orale de la Seconde guerre mondiale: </w:t>
      </w:r>
      <w:r>
        <w:rPr>
          <w:rFonts w:asciiTheme="minorHAnsi" w:hAnsiTheme="minorHAnsi" w:cs="Arial"/>
          <w:i/>
        </w:rPr>
        <w:t xml:space="preserve">les </w:t>
      </w:r>
      <w:r w:rsidRPr="00A63B18">
        <w:rPr>
          <w:rFonts w:asciiTheme="minorHAnsi" w:hAnsiTheme="minorHAnsi" w:cs="Arial"/>
          <w:i/>
        </w:rPr>
        <w:t>pratiques de la création et de l’interprétation</w:t>
      </w:r>
      <w:r>
        <w:rPr>
          <w:rFonts w:asciiTheme="minorHAnsi" w:hAnsiTheme="minorHAnsi" w:cs="Arial"/>
        </w:rPr>
        <w:t>, HSE, Moscou, 8 février 2019.</w:t>
      </w:r>
    </w:p>
    <w:p w:rsidR="00BF449F" w:rsidRDefault="00BF449F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“</w:t>
      </w:r>
      <w:r w:rsidRPr="00BF449F">
        <w:rPr>
          <w:rFonts w:asciiTheme="minorHAnsi" w:hAnsiTheme="minorHAnsi" w:cs="Arial"/>
          <w:lang w:val="en-US"/>
        </w:rPr>
        <w:t>Forced displacements form Western regions of Soviet Union: mass violence and individual experience</w:t>
      </w:r>
      <w:r>
        <w:rPr>
          <w:rFonts w:asciiTheme="minorHAnsi" w:hAnsiTheme="minorHAnsi" w:cs="Arial"/>
          <w:lang w:val="en-US"/>
        </w:rPr>
        <w:t xml:space="preserve">’, </w:t>
      </w:r>
      <w:r w:rsidRPr="00BF449F">
        <w:rPr>
          <w:rFonts w:asciiTheme="minorHAnsi" w:hAnsiTheme="minorHAnsi" w:cs="Arial"/>
          <w:lang w:val="en-US"/>
        </w:rPr>
        <w:t xml:space="preserve">International workshop-conference </w:t>
      </w:r>
      <w:r w:rsidRPr="00BF449F">
        <w:rPr>
          <w:rFonts w:asciiTheme="minorHAnsi" w:hAnsiTheme="minorHAnsi" w:cs="Arial"/>
          <w:i/>
          <w:lang w:val="en-US"/>
        </w:rPr>
        <w:t>Management and Experiences of Migration in Modern East European History</w:t>
      </w:r>
      <w:r>
        <w:rPr>
          <w:rFonts w:asciiTheme="minorHAnsi" w:hAnsiTheme="minorHAnsi" w:cs="Arial"/>
          <w:lang w:val="en-US"/>
        </w:rPr>
        <w:t xml:space="preserve">, </w:t>
      </w:r>
      <w:proofErr w:type="spellStart"/>
      <w:r>
        <w:rPr>
          <w:rFonts w:asciiTheme="minorHAnsi" w:hAnsiTheme="minorHAnsi" w:cs="Arial"/>
          <w:lang w:val="en-US"/>
        </w:rPr>
        <w:t>Université</w:t>
      </w:r>
      <w:proofErr w:type="spellEnd"/>
      <w:r>
        <w:rPr>
          <w:rFonts w:asciiTheme="minorHAnsi" w:hAnsiTheme="minorHAnsi" w:cs="Arial"/>
          <w:lang w:val="en-US"/>
        </w:rPr>
        <w:t xml:space="preserve"> de </w:t>
      </w:r>
      <w:proofErr w:type="spellStart"/>
      <w:r>
        <w:rPr>
          <w:rFonts w:asciiTheme="minorHAnsi" w:hAnsiTheme="minorHAnsi" w:cs="Arial"/>
          <w:lang w:val="en-US"/>
        </w:rPr>
        <w:t>Bâle</w:t>
      </w:r>
      <w:proofErr w:type="spellEnd"/>
      <w:r>
        <w:rPr>
          <w:rFonts w:asciiTheme="minorHAnsi" w:hAnsiTheme="minorHAnsi" w:cs="Arial"/>
          <w:lang w:val="en-US"/>
        </w:rPr>
        <w:t xml:space="preserve">, </w:t>
      </w:r>
      <w:proofErr w:type="gramStart"/>
      <w:r>
        <w:rPr>
          <w:rFonts w:asciiTheme="minorHAnsi" w:hAnsiTheme="minorHAnsi" w:cs="Arial"/>
          <w:lang w:val="en-US"/>
        </w:rPr>
        <w:t>10</w:t>
      </w:r>
      <w:proofErr w:type="gramEnd"/>
      <w:r>
        <w:rPr>
          <w:rFonts w:asciiTheme="minorHAnsi" w:hAnsiTheme="minorHAnsi" w:cs="Arial"/>
          <w:lang w:val="en-US"/>
        </w:rPr>
        <w:t xml:space="preserve">-11 </w:t>
      </w:r>
      <w:proofErr w:type="spellStart"/>
      <w:r>
        <w:rPr>
          <w:rFonts w:asciiTheme="minorHAnsi" w:hAnsiTheme="minorHAnsi" w:cs="Arial"/>
          <w:lang w:val="en-US"/>
        </w:rPr>
        <w:t>septembre</w:t>
      </w:r>
      <w:proofErr w:type="spellEnd"/>
      <w:r>
        <w:rPr>
          <w:rFonts w:asciiTheme="minorHAnsi" w:hAnsiTheme="minorHAnsi" w:cs="Arial"/>
          <w:lang w:val="en-US"/>
        </w:rPr>
        <w:t xml:space="preserve"> 2018.</w:t>
      </w:r>
    </w:p>
    <w:p w:rsidR="00FF1502" w:rsidRPr="00BF449F" w:rsidRDefault="00FF1502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“</w:t>
      </w:r>
      <w:r w:rsidRPr="00FF1502">
        <w:rPr>
          <w:rFonts w:asciiTheme="minorHAnsi" w:hAnsiTheme="minorHAnsi" w:cs="Arial"/>
          <w:lang w:val="en-US"/>
        </w:rPr>
        <w:t xml:space="preserve">Looking for WWII crimes trials in ‘Soviet </w:t>
      </w:r>
      <w:r>
        <w:rPr>
          <w:rFonts w:asciiTheme="minorHAnsi" w:hAnsiTheme="minorHAnsi" w:cs="Arial"/>
          <w:lang w:val="en-US"/>
        </w:rPr>
        <w:t>Lithuania’, 1958-</w:t>
      </w:r>
      <w:r w:rsidRPr="00FF1502">
        <w:rPr>
          <w:rFonts w:asciiTheme="minorHAnsi" w:hAnsiTheme="minorHAnsi" w:cs="Arial"/>
          <w:lang w:val="en-US"/>
        </w:rPr>
        <w:t>1962</w:t>
      </w:r>
      <w:r>
        <w:rPr>
          <w:rFonts w:asciiTheme="minorHAnsi" w:hAnsiTheme="minorHAnsi" w:cs="Arial"/>
          <w:lang w:val="en-US"/>
        </w:rPr>
        <w:t xml:space="preserve">”, </w:t>
      </w:r>
      <w:r w:rsidRPr="00A63B18">
        <w:rPr>
          <w:rFonts w:asciiTheme="minorHAnsi" w:hAnsiTheme="minorHAnsi" w:cs="Arial"/>
          <w:lang w:val="en-US"/>
        </w:rPr>
        <w:t>International Workshop</w:t>
      </w:r>
      <w:r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i/>
          <w:lang w:val="en-US"/>
        </w:rPr>
        <w:t xml:space="preserve">WWII </w:t>
      </w:r>
      <w:r w:rsidRPr="00FF1502">
        <w:rPr>
          <w:rFonts w:asciiTheme="minorHAnsi" w:hAnsiTheme="minorHAnsi" w:cs="Arial"/>
          <w:i/>
          <w:lang w:val="en-US"/>
        </w:rPr>
        <w:t>Crimes on Trial</w:t>
      </w:r>
      <w:r>
        <w:rPr>
          <w:rFonts w:asciiTheme="minorHAnsi" w:hAnsiTheme="minorHAnsi" w:cs="Arial"/>
          <w:lang w:val="en-US"/>
        </w:rPr>
        <w:t>, Budapest</w:t>
      </w:r>
      <w:r w:rsidR="006711C6">
        <w:rPr>
          <w:rFonts w:asciiTheme="minorHAnsi" w:hAnsiTheme="minorHAnsi" w:cs="Arial"/>
          <w:lang w:val="en-US"/>
        </w:rPr>
        <w:t xml:space="preserve">, </w:t>
      </w:r>
      <w:proofErr w:type="gramStart"/>
      <w:r w:rsidR="006711C6">
        <w:rPr>
          <w:rFonts w:asciiTheme="minorHAnsi" w:hAnsiTheme="minorHAnsi" w:cs="Arial"/>
          <w:lang w:val="en-US"/>
        </w:rPr>
        <w:t>2</w:t>
      </w:r>
      <w:proofErr w:type="gramEnd"/>
      <w:r w:rsidR="006711C6">
        <w:rPr>
          <w:rFonts w:asciiTheme="minorHAnsi" w:hAnsiTheme="minorHAnsi" w:cs="Arial"/>
          <w:lang w:val="en-US"/>
        </w:rPr>
        <w:t>-3</w:t>
      </w:r>
      <w:r>
        <w:rPr>
          <w:rFonts w:asciiTheme="minorHAnsi" w:hAnsiTheme="minorHAnsi" w:cs="Arial"/>
          <w:lang w:val="en-US"/>
        </w:rPr>
        <w:t xml:space="preserve"> mars 2018.</w:t>
      </w:r>
    </w:p>
    <w:p w:rsidR="009C284C" w:rsidRPr="000B4E0B" w:rsidRDefault="00E91C5B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lang w:val="en-US"/>
        </w:rPr>
      </w:pPr>
      <w:r w:rsidRPr="00E91C5B">
        <w:rPr>
          <w:rFonts w:asciiTheme="minorHAnsi" w:hAnsiTheme="minorHAnsi" w:cs="Arial"/>
          <w:lang w:val="en-US"/>
        </w:rPr>
        <w:t>« </w:t>
      </w:r>
      <w:r w:rsidR="001D7B31" w:rsidRPr="009C284C">
        <w:rPr>
          <w:rFonts w:ascii="Calibri" w:hAnsi="Calibri" w:cs="Arial"/>
          <w:lang w:val="en-US"/>
        </w:rPr>
        <w:t>Connections Under Constraint: Family Affiliations, Networks, and Solidarities in Letters to and from Soviet Deportees (USSR, 1940s-1950s)</w:t>
      </w:r>
      <w:r w:rsidRPr="00E91C5B">
        <w:rPr>
          <w:rFonts w:asciiTheme="minorHAnsi" w:hAnsiTheme="minorHAnsi" w:cs="Arial"/>
          <w:lang w:val="en-US"/>
        </w:rPr>
        <w:t> »</w:t>
      </w:r>
      <w:r w:rsidR="001D7B31" w:rsidRPr="009C284C">
        <w:rPr>
          <w:rFonts w:ascii="Calibri" w:hAnsi="Calibri" w:cs="Arial"/>
          <w:lang w:val="en-US"/>
        </w:rPr>
        <w:t xml:space="preserve">, </w:t>
      </w:r>
      <w:r w:rsidR="00F11116" w:rsidRPr="00E91C5B">
        <w:rPr>
          <w:rFonts w:ascii="Calibri" w:hAnsi="Calibri" w:cs="Arial"/>
          <w:i/>
          <w:lang w:val="en-US"/>
        </w:rPr>
        <w:t>2017 Annual Convention of Association for Slavic, East European, &amp; Eurasian Studies</w:t>
      </w:r>
      <w:r w:rsidR="00F11116" w:rsidRPr="009C284C">
        <w:rPr>
          <w:rFonts w:ascii="Calibri" w:hAnsi="Calibri" w:cs="Arial"/>
          <w:lang w:val="en-US"/>
        </w:rPr>
        <w:t xml:space="preserve">, Chicago, 9-12 </w:t>
      </w:r>
      <w:proofErr w:type="spellStart"/>
      <w:r w:rsidR="00F11116" w:rsidRPr="009C284C">
        <w:rPr>
          <w:rFonts w:ascii="Calibri" w:hAnsi="Calibri" w:cs="Arial"/>
          <w:lang w:val="en-US"/>
        </w:rPr>
        <w:t>novembre</w:t>
      </w:r>
      <w:proofErr w:type="spellEnd"/>
      <w:r w:rsidR="00F11116" w:rsidRPr="009C284C">
        <w:rPr>
          <w:rFonts w:ascii="Calibri" w:hAnsi="Calibri" w:cs="Arial"/>
          <w:lang w:val="en-US"/>
        </w:rPr>
        <w:t xml:space="preserve"> 2017.</w:t>
      </w:r>
    </w:p>
    <w:p w:rsidR="009C284C" w:rsidRPr="009C284C" w:rsidRDefault="009C284C" w:rsidP="007A78DB">
      <w:pPr>
        <w:numPr>
          <w:ilvl w:val="0"/>
          <w:numId w:val="4"/>
        </w:numPr>
        <w:ind w:left="360"/>
        <w:jc w:val="both"/>
        <w:rPr>
          <w:rFonts w:asciiTheme="minorHAnsi" w:hAnsiTheme="minorHAnsi" w:cs="Arial"/>
        </w:rPr>
      </w:pPr>
      <w:r w:rsidRPr="009C284C">
        <w:rPr>
          <w:rFonts w:asciiTheme="minorHAnsi" w:hAnsiTheme="minorHAnsi" w:cs="Arial"/>
        </w:rPr>
        <w:t xml:space="preserve">« Documenter, exposer, commémorer la révolution : les musées de la révolution à Moscou et Petrograd/Leningrad », Journée d’études </w:t>
      </w:r>
      <w:r w:rsidRPr="009C284C">
        <w:rPr>
          <w:rFonts w:asciiTheme="minorHAnsi" w:hAnsiTheme="minorHAnsi" w:cs="Arial"/>
          <w:i/>
        </w:rPr>
        <w:t>Genèse et histoire des musées documentaires</w:t>
      </w:r>
      <w:r w:rsidRPr="009C284C">
        <w:rPr>
          <w:rFonts w:asciiTheme="minorHAnsi" w:hAnsiTheme="minorHAnsi" w:cs="Arial"/>
        </w:rPr>
        <w:t>, BDIC/Université Paris-Nanterre, 29 septembre 2017.</w:t>
      </w:r>
    </w:p>
    <w:p w:rsidR="009C284C" w:rsidRDefault="001D7B31" w:rsidP="007A78DB">
      <w:pPr>
        <w:numPr>
          <w:ilvl w:val="0"/>
          <w:numId w:val="4"/>
        </w:numPr>
        <w:ind w:left="284"/>
        <w:jc w:val="both"/>
        <w:rPr>
          <w:rFonts w:ascii="Calibri" w:hAnsi="Calibri" w:cs="Arial"/>
        </w:rPr>
      </w:pPr>
      <w:r w:rsidRPr="009C284C">
        <w:rPr>
          <w:rFonts w:ascii="Calibri" w:hAnsi="Calibri" w:cs="Arial"/>
        </w:rPr>
        <w:t xml:space="preserve">« Le 1er mai 1917 ou la révolution russe en quête d’une union impossible », Colloque international </w:t>
      </w:r>
      <w:r w:rsidRPr="009C284C">
        <w:rPr>
          <w:rFonts w:ascii="Calibri" w:hAnsi="Calibri" w:cs="Arial"/>
          <w:i/>
        </w:rPr>
        <w:t>Révolutions de 1917 en Russie. Discours, langages, enjeux politiques et artistiques</w:t>
      </w:r>
      <w:r w:rsidRPr="009C284C">
        <w:rPr>
          <w:rFonts w:ascii="Calibri" w:hAnsi="Calibri" w:cs="Arial"/>
        </w:rPr>
        <w:t>, Sorbonne, 21-23 septembre 2017.</w:t>
      </w:r>
    </w:p>
    <w:p w:rsidR="002A3F34" w:rsidRDefault="00873689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 w:cs="Arial"/>
        </w:rPr>
      </w:pPr>
      <w:r w:rsidRPr="002A3F34">
        <w:rPr>
          <w:rFonts w:ascii="Calibri" w:hAnsi="Calibri" w:cs="Arial"/>
        </w:rPr>
        <w:t xml:space="preserve">« 1917 y su </w:t>
      </w:r>
      <w:proofErr w:type="spellStart"/>
      <w:r w:rsidRPr="002A3F34">
        <w:rPr>
          <w:rFonts w:ascii="Calibri" w:hAnsi="Calibri" w:cs="Arial"/>
        </w:rPr>
        <w:t>legado</w:t>
      </w:r>
      <w:proofErr w:type="spellEnd"/>
      <w:r w:rsidRPr="002A3F34">
        <w:rPr>
          <w:rFonts w:ascii="Calibri" w:hAnsi="Calibri" w:cs="Arial"/>
        </w:rPr>
        <w:t xml:space="preserve"> : </w:t>
      </w:r>
      <w:proofErr w:type="spellStart"/>
      <w:r w:rsidRPr="002A3F34">
        <w:rPr>
          <w:rFonts w:ascii="Calibri" w:hAnsi="Calibri" w:cs="Arial"/>
        </w:rPr>
        <w:t>cultura</w:t>
      </w:r>
      <w:proofErr w:type="spellEnd"/>
      <w:r w:rsidRPr="002A3F34">
        <w:rPr>
          <w:rFonts w:ascii="Calibri" w:hAnsi="Calibri" w:cs="Arial"/>
        </w:rPr>
        <w:t xml:space="preserve"> </w:t>
      </w:r>
      <w:proofErr w:type="spellStart"/>
      <w:r w:rsidRPr="002A3F34">
        <w:rPr>
          <w:rFonts w:ascii="Calibri" w:hAnsi="Calibri" w:cs="Arial"/>
        </w:rPr>
        <w:t>conmemorativa</w:t>
      </w:r>
      <w:proofErr w:type="spellEnd"/>
      <w:r w:rsidRPr="002A3F34">
        <w:rPr>
          <w:rFonts w:ascii="Calibri" w:hAnsi="Calibri" w:cs="Arial"/>
        </w:rPr>
        <w:t xml:space="preserve">, </w:t>
      </w:r>
      <w:proofErr w:type="spellStart"/>
      <w:r w:rsidRPr="002A3F34">
        <w:rPr>
          <w:rFonts w:ascii="Calibri" w:hAnsi="Calibri" w:cs="Arial"/>
        </w:rPr>
        <w:t>rituales</w:t>
      </w:r>
      <w:proofErr w:type="spellEnd"/>
      <w:r w:rsidRPr="002A3F34">
        <w:rPr>
          <w:rFonts w:ascii="Calibri" w:hAnsi="Calibri" w:cs="Arial"/>
        </w:rPr>
        <w:t xml:space="preserve"> </w:t>
      </w:r>
      <w:proofErr w:type="spellStart"/>
      <w:r w:rsidRPr="002A3F34">
        <w:rPr>
          <w:rFonts w:ascii="Calibri" w:hAnsi="Calibri" w:cs="Arial"/>
        </w:rPr>
        <w:t>políticos</w:t>
      </w:r>
      <w:proofErr w:type="spellEnd"/>
      <w:r w:rsidRPr="002A3F34">
        <w:rPr>
          <w:rFonts w:ascii="Calibri" w:hAnsi="Calibri" w:cs="Arial"/>
        </w:rPr>
        <w:t xml:space="preserve"> y </w:t>
      </w:r>
      <w:proofErr w:type="spellStart"/>
      <w:r w:rsidRPr="002A3F34">
        <w:rPr>
          <w:rFonts w:ascii="Calibri" w:hAnsi="Calibri" w:cs="Arial"/>
        </w:rPr>
        <w:t>mitologías</w:t>
      </w:r>
      <w:proofErr w:type="spellEnd"/>
      <w:r w:rsidRPr="002A3F34">
        <w:rPr>
          <w:rFonts w:ascii="Calibri" w:hAnsi="Calibri" w:cs="Arial"/>
        </w:rPr>
        <w:t xml:space="preserve"> </w:t>
      </w:r>
      <w:proofErr w:type="spellStart"/>
      <w:r w:rsidRPr="002A3F34">
        <w:rPr>
          <w:rFonts w:ascii="Calibri" w:hAnsi="Calibri" w:cs="Arial"/>
        </w:rPr>
        <w:t>soviéticas</w:t>
      </w:r>
      <w:proofErr w:type="spellEnd"/>
      <w:r w:rsidRPr="002A3F34">
        <w:rPr>
          <w:rFonts w:ascii="Calibri" w:hAnsi="Calibri" w:cs="Arial"/>
        </w:rPr>
        <w:t xml:space="preserve"> », Colloque </w:t>
      </w:r>
      <w:r w:rsidR="001D7B31" w:rsidRPr="002A3F34">
        <w:rPr>
          <w:rFonts w:ascii="Calibri" w:hAnsi="Calibri" w:cs="Arial"/>
        </w:rPr>
        <w:t xml:space="preserve">international </w:t>
      </w:r>
      <w:r w:rsidRPr="002A3F34">
        <w:rPr>
          <w:rFonts w:ascii="Calibri" w:hAnsi="Calibri" w:cs="Arial"/>
          <w:i/>
        </w:rPr>
        <w:t xml:space="preserve">100 </w:t>
      </w:r>
      <w:proofErr w:type="spellStart"/>
      <w:r w:rsidRPr="002A3F34">
        <w:rPr>
          <w:rFonts w:ascii="Calibri" w:hAnsi="Calibri" w:cs="Arial"/>
          <w:i/>
        </w:rPr>
        <w:t>Anos</w:t>
      </w:r>
      <w:proofErr w:type="spellEnd"/>
      <w:r w:rsidRPr="002A3F34">
        <w:rPr>
          <w:rFonts w:ascii="Calibri" w:hAnsi="Calibri" w:cs="Arial"/>
          <w:i/>
        </w:rPr>
        <w:t xml:space="preserve"> da </w:t>
      </w:r>
      <w:proofErr w:type="spellStart"/>
      <w:r w:rsidRPr="002A3F34">
        <w:rPr>
          <w:rFonts w:ascii="Calibri" w:hAnsi="Calibri" w:cs="Arial"/>
          <w:i/>
        </w:rPr>
        <w:t>Revolução</w:t>
      </w:r>
      <w:proofErr w:type="spellEnd"/>
      <w:r w:rsidRPr="002A3F34">
        <w:rPr>
          <w:rFonts w:ascii="Calibri" w:hAnsi="Calibri" w:cs="Arial"/>
          <w:i/>
        </w:rPr>
        <w:t xml:space="preserve"> </w:t>
      </w:r>
      <w:proofErr w:type="spellStart"/>
      <w:r w:rsidRPr="002A3F34">
        <w:rPr>
          <w:rFonts w:ascii="Calibri" w:hAnsi="Calibri" w:cs="Arial"/>
          <w:i/>
        </w:rPr>
        <w:t>Russa</w:t>
      </w:r>
      <w:proofErr w:type="spellEnd"/>
      <w:r w:rsidRPr="002A3F34">
        <w:rPr>
          <w:rFonts w:ascii="Calibri" w:hAnsi="Calibri" w:cs="Arial"/>
          <w:i/>
        </w:rPr>
        <w:t xml:space="preserve"> </w:t>
      </w:r>
      <w:proofErr w:type="spellStart"/>
      <w:r w:rsidRPr="002A3F34">
        <w:rPr>
          <w:rFonts w:ascii="Calibri" w:hAnsi="Calibri" w:cs="Arial"/>
          <w:i/>
        </w:rPr>
        <w:t>em</w:t>
      </w:r>
      <w:proofErr w:type="spellEnd"/>
      <w:r w:rsidRPr="002A3F34">
        <w:rPr>
          <w:rFonts w:ascii="Calibri" w:hAnsi="Calibri" w:cs="Arial"/>
          <w:i/>
        </w:rPr>
        <w:t xml:space="preserve"> </w:t>
      </w:r>
      <w:proofErr w:type="spellStart"/>
      <w:r w:rsidRPr="002A3F34">
        <w:rPr>
          <w:rFonts w:ascii="Calibri" w:hAnsi="Calibri" w:cs="Arial"/>
          <w:i/>
        </w:rPr>
        <w:t>debate</w:t>
      </w:r>
      <w:proofErr w:type="spellEnd"/>
      <w:r w:rsidRPr="002A3F34">
        <w:rPr>
          <w:rFonts w:ascii="Calibri" w:hAnsi="Calibri" w:cs="Arial"/>
          <w:i/>
        </w:rPr>
        <w:t xml:space="preserve"> - </w:t>
      </w:r>
      <w:proofErr w:type="spellStart"/>
      <w:r w:rsidRPr="002A3F34">
        <w:rPr>
          <w:rFonts w:ascii="Calibri" w:hAnsi="Calibri" w:cs="Arial"/>
          <w:i/>
        </w:rPr>
        <w:t>Centenário</w:t>
      </w:r>
      <w:proofErr w:type="spellEnd"/>
      <w:r w:rsidRPr="002A3F34">
        <w:rPr>
          <w:rFonts w:ascii="Calibri" w:hAnsi="Calibri" w:cs="Arial"/>
          <w:i/>
        </w:rPr>
        <w:t xml:space="preserve"> Boris </w:t>
      </w:r>
      <w:proofErr w:type="spellStart"/>
      <w:r w:rsidRPr="002A3F34">
        <w:rPr>
          <w:rFonts w:ascii="Calibri" w:hAnsi="Calibri" w:cs="Arial"/>
          <w:i/>
        </w:rPr>
        <w:t>Schnaiderma</w:t>
      </w:r>
      <w:r w:rsidR="001D7B31" w:rsidRPr="002A3F34">
        <w:rPr>
          <w:rFonts w:ascii="Calibri" w:hAnsi="Calibri" w:cs="Arial"/>
          <w:i/>
        </w:rPr>
        <w:t>n</w:t>
      </w:r>
      <w:proofErr w:type="spellEnd"/>
      <w:r w:rsidRPr="002A3F34">
        <w:rPr>
          <w:rFonts w:ascii="Calibri" w:hAnsi="Calibri" w:cs="Arial"/>
        </w:rPr>
        <w:t>, Université de Sao-Paulo (Brésil), 6-8 juin 2017.</w:t>
      </w:r>
    </w:p>
    <w:p w:rsidR="0070161B" w:rsidRDefault="0070161B" w:rsidP="007A78D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70161B">
        <w:rPr>
          <w:rFonts w:ascii="Calibri" w:hAnsi="Calibri" w:cs="Arial"/>
        </w:rPr>
        <w:t>« Autour de 1917 : la Russie, de guerre</w:t>
      </w:r>
      <w:r>
        <w:rPr>
          <w:rFonts w:ascii="Calibri" w:hAnsi="Calibri" w:cs="Arial"/>
        </w:rPr>
        <w:t xml:space="preserve">s en révolutions (1914-1921) », Congrès de </w:t>
      </w:r>
      <w:r>
        <w:rPr>
          <w:rFonts w:asciiTheme="minorHAnsi" w:hAnsiTheme="minorHAnsi" w:cs="Arial"/>
        </w:rPr>
        <w:t>l’Association française des russisants, Paris, 24-26 mars 2017.</w:t>
      </w:r>
    </w:p>
    <w:p w:rsidR="002A3F34" w:rsidRPr="002A3F34" w:rsidRDefault="002A3F34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 w:cs="Arial"/>
        </w:rPr>
      </w:pPr>
      <w:r w:rsidRPr="002A3F34">
        <w:rPr>
          <w:rFonts w:ascii="Calibri" w:hAnsi="Calibri" w:cs="Arial"/>
        </w:rPr>
        <w:t xml:space="preserve">« Adrian </w:t>
      </w:r>
      <w:proofErr w:type="spellStart"/>
      <w:r w:rsidRPr="002A3F34">
        <w:rPr>
          <w:rFonts w:ascii="Calibri" w:hAnsi="Calibri" w:cs="Arial"/>
        </w:rPr>
        <w:t>Piotrovski</w:t>
      </w:r>
      <w:proofErr w:type="spellEnd"/>
      <w:r w:rsidRPr="002A3F34">
        <w:rPr>
          <w:rFonts w:ascii="Calibri" w:hAnsi="Calibri" w:cs="Arial"/>
        </w:rPr>
        <w:t xml:space="preserve">, traduire le théâtre antique, réinventer l’art, révolutionner la Russie », Colloque international </w:t>
      </w:r>
      <w:r w:rsidRPr="00F91630">
        <w:rPr>
          <w:rFonts w:ascii="Calibri" w:hAnsi="Calibri" w:cs="Arial"/>
          <w:i/>
        </w:rPr>
        <w:t>Franchir la frontière : la traduction, l’adaptation et les échanges culturels</w:t>
      </w:r>
      <w:r w:rsidRPr="002A3F34">
        <w:rPr>
          <w:rFonts w:ascii="Calibri" w:hAnsi="Calibri" w:cs="Arial"/>
        </w:rPr>
        <w:t xml:space="preserve">, Université </w:t>
      </w:r>
      <w:proofErr w:type="spellStart"/>
      <w:r w:rsidRPr="002A3F34">
        <w:rPr>
          <w:rFonts w:ascii="Calibri" w:hAnsi="Calibri" w:cs="Arial"/>
        </w:rPr>
        <w:t>Waseda</w:t>
      </w:r>
      <w:proofErr w:type="spellEnd"/>
      <w:r w:rsidRPr="002A3F34">
        <w:rPr>
          <w:rFonts w:ascii="Calibri" w:hAnsi="Calibri" w:cs="Arial"/>
        </w:rPr>
        <w:t xml:space="preserve"> (Tokyo), 25-27 octobre 2016.</w:t>
      </w:r>
    </w:p>
    <w:p w:rsidR="002A3F34" w:rsidRPr="002A3F34" w:rsidRDefault="002A3F34" w:rsidP="007A78DB">
      <w:pPr>
        <w:pStyle w:val="Paragraphedeliste"/>
        <w:numPr>
          <w:ilvl w:val="0"/>
          <w:numId w:val="4"/>
        </w:numPr>
        <w:ind w:left="284"/>
        <w:jc w:val="both"/>
        <w:rPr>
          <w:rFonts w:ascii="Calibri" w:hAnsi="Calibri" w:cs="Arial"/>
        </w:rPr>
      </w:pPr>
      <w:r w:rsidRPr="002A3F34">
        <w:rPr>
          <w:rFonts w:ascii="Calibri" w:hAnsi="Calibri" w:cs="Arial"/>
        </w:rPr>
        <w:t xml:space="preserve">« Silences et présences de la Shoah dans la Lituanie soviétique d'après-guerre à travers la documentation policière et judiciaire » (avec A. Blum), Colloque international </w:t>
      </w:r>
      <w:r w:rsidRPr="002A3F34">
        <w:rPr>
          <w:rFonts w:ascii="Calibri" w:hAnsi="Calibri" w:cs="Arial"/>
          <w:i/>
        </w:rPr>
        <w:t>Pratiques documentaires dans les premières historiographies de la Shoah</w:t>
      </w:r>
      <w:r w:rsidRPr="002A3F34">
        <w:rPr>
          <w:rFonts w:ascii="Calibri" w:hAnsi="Calibri" w:cs="Arial"/>
        </w:rPr>
        <w:t>, Université de Varsovie, 6 mai 2016.</w:t>
      </w:r>
    </w:p>
    <w:p w:rsidR="009D194A" w:rsidRDefault="009D194A" w:rsidP="007A78DB">
      <w:pPr>
        <w:pStyle w:val="Paragraphedelis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9D194A">
        <w:rPr>
          <w:rFonts w:asciiTheme="minorHAnsi" w:hAnsiTheme="minorHAnsi" w:cs="Arial"/>
        </w:rPr>
        <w:t xml:space="preserve">« Les héritages de la guerre dans la Lituanie soviétique : entre les épurations, la soviétisation et la transformation des pratiques répressives à la sortie du stalinisme », Colloque international </w:t>
      </w:r>
      <w:r w:rsidRPr="00F91630">
        <w:rPr>
          <w:rFonts w:asciiTheme="minorHAnsi" w:hAnsiTheme="minorHAnsi" w:cs="Arial"/>
          <w:i/>
        </w:rPr>
        <w:t>Pour une histoire transnationale des épurations en Europe au sortir de la Seconde Guerre mondiale</w:t>
      </w:r>
      <w:r w:rsidRPr="009D194A">
        <w:rPr>
          <w:rFonts w:asciiTheme="minorHAnsi" w:hAnsiTheme="minorHAnsi" w:cs="Arial"/>
        </w:rPr>
        <w:t>, Rennes, 11-12 juin 2015.</w:t>
      </w:r>
    </w:p>
    <w:p w:rsidR="002A3F34" w:rsidRPr="003E463F" w:rsidRDefault="002A3F34" w:rsidP="007A78DB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Calibri" w:hAnsi="Calibri" w:cs="Arial"/>
          <w:lang w:val="en-US"/>
        </w:rPr>
      </w:pPr>
      <w:r w:rsidRPr="003E463F">
        <w:rPr>
          <w:rFonts w:ascii="Calibri" w:hAnsi="Calibri" w:cs="Arial"/>
          <w:lang w:val="en-US"/>
        </w:rPr>
        <w:t xml:space="preserve">« To Exclude and to Integrate: Intertwining of Registers of Action and Actors of Stalinist Deportations in the WWII Aftermath in Lithuania and Ukraine » (avec A. Blum), </w:t>
      </w:r>
      <w:proofErr w:type="spellStart"/>
      <w:r w:rsidRPr="003E463F">
        <w:rPr>
          <w:rFonts w:ascii="Calibri" w:hAnsi="Calibri" w:cs="Arial"/>
          <w:lang w:val="en-US"/>
        </w:rPr>
        <w:t>Colloque</w:t>
      </w:r>
      <w:proofErr w:type="spellEnd"/>
      <w:r w:rsidRPr="003E463F">
        <w:rPr>
          <w:rFonts w:ascii="Calibri" w:hAnsi="Calibri" w:cs="Arial"/>
          <w:lang w:val="en-US"/>
        </w:rPr>
        <w:t xml:space="preserve"> international </w:t>
      </w:r>
      <w:r w:rsidRPr="003E463F">
        <w:rPr>
          <w:rFonts w:ascii="Calibri" w:hAnsi="Calibri" w:cs="Arial"/>
          <w:i/>
          <w:lang w:val="en-US"/>
        </w:rPr>
        <w:t xml:space="preserve">The </w:t>
      </w:r>
      <w:proofErr w:type="spellStart"/>
      <w:r w:rsidRPr="003E463F">
        <w:rPr>
          <w:rFonts w:ascii="Calibri" w:hAnsi="Calibri" w:cs="Arial"/>
          <w:i/>
          <w:lang w:val="en-US"/>
        </w:rPr>
        <w:t>Carceral</w:t>
      </w:r>
      <w:proofErr w:type="spellEnd"/>
      <w:r w:rsidRPr="003E463F">
        <w:rPr>
          <w:rFonts w:ascii="Calibri" w:hAnsi="Calibri" w:cs="Arial"/>
          <w:i/>
          <w:lang w:val="en-US"/>
        </w:rPr>
        <w:t xml:space="preserve"> Archipelago: Transnational Circulations in Global Perspective, 1415-1960</w:t>
      </w:r>
      <w:r w:rsidRPr="003E463F">
        <w:rPr>
          <w:rFonts w:ascii="Calibri" w:hAnsi="Calibri" w:cs="Arial"/>
          <w:lang w:val="en-US"/>
        </w:rPr>
        <w:t xml:space="preserve">, University of Leicester (Grande-Bretagne), 13-16 </w:t>
      </w:r>
      <w:proofErr w:type="spellStart"/>
      <w:r w:rsidRPr="003E463F">
        <w:rPr>
          <w:rFonts w:ascii="Calibri" w:hAnsi="Calibri" w:cs="Arial"/>
          <w:lang w:val="en-US"/>
        </w:rPr>
        <w:t>septembre</w:t>
      </w:r>
      <w:proofErr w:type="spellEnd"/>
      <w:r w:rsidRPr="003E463F">
        <w:rPr>
          <w:rFonts w:ascii="Calibri" w:hAnsi="Calibri" w:cs="Arial"/>
          <w:lang w:val="en-US"/>
        </w:rPr>
        <w:t xml:space="preserve"> 2015.</w:t>
      </w:r>
    </w:p>
    <w:p w:rsidR="002A3F34" w:rsidRPr="00D2179C" w:rsidRDefault="002A3F34" w:rsidP="007A78DB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Calibri" w:hAnsi="Calibri" w:cs="Arial"/>
        </w:rPr>
      </w:pPr>
      <w:r w:rsidRPr="002A3F34">
        <w:rPr>
          <w:rFonts w:ascii="Calibri" w:hAnsi="Calibri" w:cs="Arial"/>
          <w:lang w:val="en-US"/>
        </w:rPr>
        <w:t xml:space="preserve"> </w:t>
      </w:r>
      <w:r w:rsidRPr="00D2179C">
        <w:rPr>
          <w:rFonts w:ascii="Calibri" w:hAnsi="Calibri" w:cs="Arial"/>
        </w:rPr>
        <w:t xml:space="preserve">« Les suppliques des déportés lituaniens en URSS : entre appel à commisération et dénonciation d’une injustice », Colloque franco-russe </w:t>
      </w:r>
      <w:r w:rsidRPr="00D2179C">
        <w:rPr>
          <w:rFonts w:ascii="Calibri" w:hAnsi="Calibri" w:cs="Arial"/>
          <w:i/>
        </w:rPr>
        <w:t>Suppliques – Approches comparatives</w:t>
      </w:r>
      <w:r w:rsidRPr="00D2179C">
        <w:rPr>
          <w:rFonts w:ascii="Calibri" w:hAnsi="Calibri" w:cs="Arial"/>
        </w:rPr>
        <w:t>, Moscou, 29-30 juin 2015. </w:t>
      </w:r>
    </w:p>
    <w:p w:rsidR="002A3F34" w:rsidRDefault="002A3F34" w:rsidP="007A78DB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9D194A">
        <w:rPr>
          <w:rFonts w:asciiTheme="minorHAnsi" w:hAnsiTheme="minorHAnsi" w:cs="Arial"/>
        </w:rPr>
        <w:t xml:space="preserve">« Des « spectacles de masse » au « carnaval politique » : les célébrations révolutionnaires soviétiques à la recherche de nouvelles formes », </w:t>
      </w:r>
      <w:r w:rsidRPr="009D194A">
        <w:rPr>
          <w:rFonts w:asciiTheme="minorHAnsi" w:hAnsiTheme="minorHAnsi" w:cs="Arial"/>
          <w:i/>
        </w:rPr>
        <w:t xml:space="preserve">II </w:t>
      </w:r>
      <w:proofErr w:type="spellStart"/>
      <w:r w:rsidRPr="009D194A">
        <w:rPr>
          <w:rFonts w:asciiTheme="minorHAnsi" w:hAnsiTheme="minorHAnsi" w:cs="Arial"/>
          <w:i/>
        </w:rPr>
        <w:t>Encontro</w:t>
      </w:r>
      <w:proofErr w:type="spellEnd"/>
      <w:r w:rsidRPr="009D194A">
        <w:rPr>
          <w:rFonts w:asciiTheme="minorHAnsi" w:hAnsiTheme="minorHAnsi" w:cs="Arial"/>
          <w:i/>
        </w:rPr>
        <w:t xml:space="preserve"> Internacional </w:t>
      </w:r>
      <w:proofErr w:type="spellStart"/>
      <w:r w:rsidRPr="009D194A">
        <w:rPr>
          <w:rFonts w:asciiTheme="minorHAnsi" w:hAnsiTheme="minorHAnsi" w:cs="Arial"/>
          <w:i/>
        </w:rPr>
        <w:t>Linguagens</w:t>
      </w:r>
      <w:proofErr w:type="spellEnd"/>
      <w:r w:rsidRPr="009D194A">
        <w:rPr>
          <w:rFonts w:asciiTheme="minorHAnsi" w:hAnsiTheme="minorHAnsi" w:cs="Arial"/>
          <w:i/>
        </w:rPr>
        <w:t xml:space="preserve"> do Oriente: </w:t>
      </w:r>
      <w:proofErr w:type="spellStart"/>
      <w:r w:rsidRPr="009D194A">
        <w:rPr>
          <w:rFonts w:asciiTheme="minorHAnsi" w:hAnsiTheme="minorHAnsi" w:cs="Arial"/>
          <w:i/>
        </w:rPr>
        <w:t>Contemporaneidade</w:t>
      </w:r>
      <w:proofErr w:type="spellEnd"/>
      <w:r w:rsidRPr="009D194A">
        <w:rPr>
          <w:rFonts w:asciiTheme="minorHAnsi" w:hAnsiTheme="minorHAnsi" w:cs="Arial"/>
        </w:rPr>
        <w:t>, Université de Sao Paulo (Brésil), 11-13 novembre 2014.</w:t>
      </w:r>
    </w:p>
    <w:p w:rsidR="009D194A" w:rsidRPr="009D194A" w:rsidRDefault="009D194A" w:rsidP="007A78DB">
      <w:pPr>
        <w:pStyle w:val="Paragraphedelis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9D194A">
        <w:rPr>
          <w:rFonts w:asciiTheme="minorHAnsi" w:hAnsiTheme="minorHAnsi" w:cs="Arial"/>
        </w:rPr>
        <w:t xml:space="preserve">« Une vie d’homme soviétique dans les témoignages des anciens déportés baltes et ukrainiens », Colloque international </w:t>
      </w:r>
      <w:r w:rsidRPr="00F91630">
        <w:rPr>
          <w:rFonts w:asciiTheme="minorHAnsi" w:hAnsiTheme="minorHAnsi" w:cs="Arial"/>
          <w:i/>
        </w:rPr>
        <w:t>Les projets de la modernité : en construisant le soviétique dans une perspective européenne</w:t>
      </w:r>
      <w:r w:rsidRPr="009D194A">
        <w:rPr>
          <w:rFonts w:asciiTheme="minorHAnsi" w:hAnsiTheme="minorHAnsi" w:cs="Arial"/>
        </w:rPr>
        <w:t xml:space="preserve">, 24-26 juin 2013, Perm’ (Russie). </w:t>
      </w:r>
    </w:p>
    <w:p w:rsidR="009D194A" w:rsidRPr="009D194A" w:rsidRDefault="009D194A" w:rsidP="007A78DB">
      <w:pPr>
        <w:pStyle w:val="Paragraphedelis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9D194A">
        <w:rPr>
          <w:rFonts w:asciiTheme="minorHAnsi" w:hAnsiTheme="minorHAnsi" w:cs="Arial"/>
        </w:rPr>
        <w:lastRenderedPageBreak/>
        <w:t>« La culture matérielle des villages staliniens : objets (quasi) absents à l’importance démesurée », XXIIIème colloque international de l’Association Franco-britannique pour l’Étude de la culture russe, 16-17 mai 2013, Paris.</w:t>
      </w:r>
    </w:p>
    <w:p w:rsidR="00011038" w:rsidRPr="00011038" w:rsidRDefault="00011038" w:rsidP="007A78DB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lang w:val="en-US"/>
        </w:rPr>
      </w:pPr>
      <w:r w:rsidRPr="00011038">
        <w:rPr>
          <w:rFonts w:asciiTheme="minorHAnsi" w:hAnsiTheme="minorHAnsi" w:cs="Arial"/>
          <w:lang w:val="en-US"/>
        </w:rPr>
        <w:t xml:space="preserve">« Return or Non-Return from the Gulag: Baltic &amp; Ukrainian Special </w:t>
      </w:r>
      <w:proofErr w:type="spellStart"/>
      <w:r w:rsidRPr="00011038">
        <w:rPr>
          <w:rFonts w:asciiTheme="minorHAnsi" w:hAnsiTheme="minorHAnsi" w:cs="Arial"/>
          <w:lang w:val="en-US"/>
        </w:rPr>
        <w:t>Resettlers</w:t>
      </w:r>
      <w:proofErr w:type="spellEnd"/>
      <w:r w:rsidRPr="00011038">
        <w:rPr>
          <w:rFonts w:asciiTheme="minorHAnsi" w:hAnsiTheme="minorHAnsi" w:cs="Arial"/>
          <w:lang w:val="en-US"/>
        </w:rPr>
        <w:t xml:space="preserve">’ Trajectories during &amp; after Deportation », </w:t>
      </w:r>
      <w:proofErr w:type="spellStart"/>
      <w:r w:rsidRPr="00011038">
        <w:rPr>
          <w:rFonts w:asciiTheme="minorHAnsi" w:hAnsiTheme="minorHAnsi" w:cs="Arial"/>
          <w:lang w:val="en-US"/>
        </w:rPr>
        <w:t>Conférence</w:t>
      </w:r>
      <w:proofErr w:type="spellEnd"/>
      <w:r w:rsidRPr="00011038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011038">
        <w:rPr>
          <w:rFonts w:asciiTheme="minorHAnsi" w:hAnsiTheme="minorHAnsi" w:cs="Arial"/>
          <w:lang w:val="en-US"/>
        </w:rPr>
        <w:t>internationale</w:t>
      </w:r>
      <w:proofErr w:type="spellEnd"/>
      <w:proofErr w:type="gramEnd"/>
      <w:r w:rsidRPr="00011038">
        <w:rPr>
          <w:rFonts w:asciiTheme="minorHAnsi" w:hAnsiTheme="minorHAnsi" w:cs="Arial"/>
          <w:lang w:val="en-US"/>
        </w:rPr>
        <w:t xml:space="preserve"> </w:t>
      </w:r>
      <w:r w:rsidRPr="00011038">
        <w:rPr>
          <w:rFonts w:asciiTheme="minorHAnsi" w:hAnsiTheme="minorHAnsi" w:cs="Arial"/>
          <w:i/>
          <w:lang w:val="en-US"/>
        </w:rPr>
        <w:t>The Soviet Gulag: New Research and New Interpretations</w:t>
      </w:r>
      <w:r w:rsidRPr="00011038">
        <w:rPr>
          <w:rFonts w:asciiTheme="minorHAnsi" w:hAnsiTheme="minorHAnsi" w:cs="Arial"/>
          <w:lang w:val="en-US"/>
        </w:rPr>
        <w:t xml:space="preserve">, 25-27 </w:t>
      </w:r>
      <w:proofErr w:type="spellStart"/>
      <w:r w:rsidRPr="00011038">
        <w:rPr>
          <w:rFonts w:asciiTheme="minorHAnsi" w:hAnsiTheme="minorHAnsi" w:cs="Arial"/>
          <w:lang w:val="en-US"/>
        </w:rPr>
        <w:t>avril</w:t>
      </w:r>
      <w:proofErr w:type="spellEnd"/>
      <w:r w:rsidRPr="00011038">
        <w:rPr>
          <w:rFonts w:asciiTheme="minorHAnsi" w:hAnsiTheme="minorHAnsi" w:cs="Arial"/>
          <w:lang w:val="en-US"/>
        </w:rPr>
        <w:t xml:space="preserve"> 2013, Georgetown University (</w:t>
      </w:r>
      <w:proofErr w:type="spellStart"/>
      <w:r w:rsidR="002A3F34">
        <w:rPr>
          <w:rFonts w:asciiTheme="minorHAnsi" w:hAnsiTheme="minorHAnsi" w:cs="Arial"/>
          <w:lang w:val="en-US"/>
        </w:rPr>
        <w:t>É</w:t>
      </w:r>
      <w:r w:rsidRPr="00011038">
        <w:rPr>
          <w:rFonts w:asciiTheme="minorHAnsi" w:hAnsiTheme="minorHAnsi" w:cs="Arial"/>
          <w:lang w:val="en-US"/>
        </w:rPr>
        <w:t>tats</w:t>
      </w:r>
      <w:proofErr w:type="spellEnd"/>
      <w:r w:rsidRPr="00011038">
        <w:rPr>
          <w:rFonts w:asciiTheme="minorHAnsi" w:hAnsiTheme="minorHAnsi" w:cs="Arial"/>
          <w:lang w:val="en-US"/>
        </w:rPr>
        <w:t>-Unis).</w:t>
      </w:r>
    </w:p>
    <w:p w:rsidR="009C284C" w:rsidRDefault="00011038" w:rsidP="007A78DB">
      <w:pPr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Theme="minorHAnsi" w:hAnsiTheme="minorHAnsi" w:cs="Arial"/>
        </w:rPr>
      </w:pPr>
      <w:r w:rsidRPr="000B4E0B">
        <w:rPr>
          <w:rFonts w:asciiTheme="minorHAnsi" w:hAnsiTheme="minorHAnsi" w:cs="Arial"/>
          <w:shd w:val="clear" w:color="auto" w:fill="FFFFFF"/>
          <w:lang w:val="en-US"/>
        </w:rPr>
        <w:t xml:space="preserve"> </w:t>
      </w:r>
      <w:r w:rsidRPr="00011038">
        <w:rPr>
          <w:rFonts w:asciiTheme="minorHAnsi" w:hAnsiTheme="minorHAnsi" w:cs="Arial"/>
          <w:shd w:val="clear" w:color="auto" w:fill="FFFFFF"/>
        </w:rPr>
        <w:t xml:space="preserve">« La parole écrite dans les fêtes soviétiques de la Russie des années 20 », Colloque </w:t>
      </w:r>
      <w:r w:rsidRPr="00011038">
        <w:rPr>
          <w:rFonts w:asciiTheme="minorHAnsi" w:hAnsiTheme="minorHAnsi" w:cs="Arial"/>
          <w:i/>
        </w:rPr>
        <w:t>Affiche et politique</w:t>
      </w:r>
      <w:r w:rsidRPr="00011038">
        <w:rPr>
          <w:rFonts w:asciiTheme="minorHAnsi" w:hAnsiTheme="minorHAnsi" w:cs="Arial"/>
        </w:rPr>
        <w:t>, BDIC, Paris, janvier 2013.</w:t>
      </w:r>
    </w:p>
    <w:p w:rsidR="002A3F34" w:rsidRDefault="002A3F34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 w:cs="Arial"/>
        </w:rPr>
      </w:pPr>
      <w:r w:rsidRPr="002A3F34">
        <w:rPr>
          <w:rFonts w:asciiTheme="minorHAnsi" w:hAnsiTheme="minorHAnsi" w:cs="Arial"/>
        </w:rPr>
        <w:t xml:space="preserve">« Romantisme révolutionnaire des années 1920 vs romantisme socialiste des années 1960 ? », Colloque </w:t>
      </w:r>
      <w:r w:rsidRPr="00F91630">
        <w:rPr>
          <w:rFonts w:asciiTheme="minorHAnsi" w:hAnsiTheme="minorHAnsi" w:cs="Arial"/>
          <w:i/>
        </w:rPr>
        <w:t>Le romantisme socialiste tardif : la poétique de l</w:t>
      </w:r>
      <w:r w:rsidR="001040FE">
        <w:rPr>
          <w:rFonts w:asciiTheme="minorHAnsi" w:hAnsiTheme="minorHAnsi" w:cs="Arial"/>
          <w:i/>
        </w:rPr>
        <w:t>’imaginaire historique en URSS</w:t>
      </w:r>
      <w:r w:rsidRPr="002A3F34">
        <w:rPr>
          <w:rFonts w:asciiTheme="minorHAnsi" w:hAnsiTheme="minorHAnsi" w:cs="Arial"/>
        </w:rPr>
        <w:t>, Irkoutsk, 25-26 août 2013.</w:t>
      </w:r>
    </w:p>
    <w:p w:rsidR="002A3F34" w:rsidRPr="002A3F34" w:rsidRDefault="002A3F34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 w:cs="Arial"/>
        </w:rPr>
      </w:pPr>
      <w:r w:rsidRPr="002A3F34">
        <w:rPr>
          <w:rFonts w:asciiTheme="minorHAnsi" w:hAnsiTheme="minorHAnsi" w:cs="Arial"/>
        </w:rPr>
        <w:t xml:space="preserve">« Partisans, citoyens, spectateurs? La fête soviétique à la recherche des masses perdues (1917 – fin des années 1920) », Conférence internationale </w:t>
      </w:r>
      <w:proofErr w:type="spellStart"/>
      <w:r w:rsidRPr="001040FE">
        <w:rPr>
          <w:rFonts w:asciiTheme="minorHAnsi" w:hAnsiTheme="minorHAnsi" w:cs="Arial"/>
          <w:i/>
        </w:rPr>
        <w:t>Political</w:t>
      </w:r>
      <w:proofErr w:type="spellEnd"/>
      <w:r w:rsidRPr="001040FE">
        <w:rPr>
          <w:rFonts w:asciiTheme="minorHAnsi" w:hAnsiTheme="minorHAnsi" w:cs="Arial"/>
          <w:i/>
        </w:rPr>
        <w:t xml:space="preserve"> </w:t>
      </w:r>
      <w:proofErr w:type="spellStart"/>
      <w:r w:rsidRPr="001040FE">
        <w:rPr>
          <w:rFonts w:asciiTheme="minorHAnsi" w:hAnsiTheme="minorHAnsi" w:cs="Arial"/>
          <w:i/>
        </w:rPr>
        <w:t>Rituals</w:t>
      </w:r>
      <w:proofErr w:type="spellEnd"/>
      <w:r w:rsidRPr="001040FE">
        <w:rPr>
          <w:rFonts w:asciiTheme="minorHAnsi" w:hAnsiTheme="minorHAnsi" w:cs="Arial"/>
          <w:i/>
        </w:rPr>
        <w:t xml:space="preserve"> in </w:t>
      </w:r>
      <w:proofErr w:type="spellStart"/>
      <w:r w:rsidRPr="001040FE">
        <w:rPr>
          <w:rFonts w:asciiTheme="minorHAnsi" w:hAnsiTheme="minorHAnsi" w:cs="Arial"/>
          <w:i/>
        </w:rPr>
        <w:t>Eastern</w:t>
      </w:r>
      <w:proofErr w:type="spellEnd"/>
      <w:r w:rsidRPr="001040FE">
        <w:rPr>
          <w:rFonts w:asciiTheme="minorHAnsi" w:hAnsiTheme="minorHAnsi" w:cs="Arial"/>
          <w:i/>
        </w:rPr>
        <w:t xml:space="preserve"> Europe: </w:t>
      </w:r>
      <w:proofErr w:type="spellStart"/>
      <w:r w:rsidRPr="001040FE">
        <w:rPr>
          <w:rFonts w:asciiTheme="minorHAnsi" w:hAnsiTheme="minorHAnsi" w:cs="Arial"/>
          <w:i/>
        </w:rPr>
        <w:t>Between</w:t>
      </w:r>
      <w:proofErr w:type="spellEnd"/>
      <w:r w:rsidRPr="001040FE">
        <w:rPr>
          <w:rFonts w:asciiTheme="minorHAnsi" w:hAnsiTheme="minorHAnsi" w:cs="Arial"/>
          <w:i/>
        </w:rPr>
        <w:t xml:space="preserve"> </w:t>
      </w:r>
      <w:proofErr w:type="spellStart"/>
      <w:r w:rsidRPr="001040FE">
        <w:rPr>
          <w:rFonts w:asciiTheme="minorHAnsi" w:hAnsiTheme="minorHAnsi" w:cs="Arial"/>
          <w:i/>
        </w:rPr>
        <w:t>Propaganda</w:t>
      </w:r>
      <w:proofErr w:type="spellEnd"/>
      <w:r w:rsidRPr="001040FE">
        <w:rPr>
          <w:rFonts w:asciiTheme="minorHAnsi" w:hAnsiTheme="minorHAnsi" w:cs="Arial"/>
          <w:i/>
        </w:rPr>
        <w:t xml:space="preserve"> and </w:t>
      </w:r>
      <w:proofErr w:type="spellStart"/>
      <w:r w:rsidRPr="001040FE">
        <w:rPr>
          <w:rFonts w:asciiTheme="minorHAnsi" w:hAnsiTheme="minorHAnsi" w:cs="Arial"/>
          <w:i/>
        </w:rPr>
        <w:t>Emotional</w:t>
      </w:r>
      <w:proofErr w:type="spellEnd"/>
      <w:r w:rsidRPr="001040FE">
        <w:rPr>
          <w:rFonts w:asciiTheme="minorHAnsi" w:hAnsiTheme="minorHAnsi" w:cs="Arial"/>
          <w:i/>
        </w:rPr>
        <w:t xml:space="preserve"> </w:t>
      </w:r>
      <w:proofErr w:type="spellStart"/>
      <w:r w:rsidRPr="001040FE">
        <w:rPr>
          <w:rFonts w:asciiTheme="minorHAnsi" w:hAnsiTheme="minorHAnsi" w:cs="Arial"/>
          <w:i/>
        </w:rPr>
        <w:t>Communities</w:t>
      </w:r>
      <w:proofErr w:type="spellEnd"/>
      <w:r w:rsidRPr="002A3F34">
        <w:rPr>
          <w:rFonts w:asciiTheme="minorHAnsi" w:hAnsiTheme="minorHAnsi" w:cs="Arial"/>
        </w:rPr>
        <w:t>, Université de Craiova, Roumanie, octobre 2012.</w:t>
      </w:r>
    </w:p>
    <w:p w:rsidR="002A3F34" w:rsidRPr="002A3F34" w:rsidRDefault="002A3F34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 w:cs="Arial"/>
        </w:rPr>
      </w:pPr>
      <w:r w:rsidRPr="002A3F34">
        <w:rPr>
          <w:rFonts w:asciiTheme="minorHAnsi" w:hAnsiTheme="minorHAnsi" w:cs="Arial"/>
        </w:rPr>
        <w:t xml:space="preserve"> « Le travail et l’adaptation dans les « villages spéciaux » : les déportations soviétiques de l’Europe centrale et orientale », Conférence internationale </w:t>
      </w:r>
      <w:r w:rsidRPr="001040FE">
        <w:rPr>
          <w:rFonts w:asciiTheme="minorHAnsi" w:hAnsiTheme="minorHAnsi" w:cs="Arial"/>
          <w:i/>
        </w:rPr>
        <w:t>Histoire du stalinisme. Travail coercitif en URSS : économie, politique, mémoire</w:t>
      </w:r>
      <w:r w:rsidRPr="002A3F34">
        <w:rPr>
          <w:rFonts w:asciiTheme="minorHAnsi" w:hAnsiTheme="minorHAnsi" w:cs="Arial"/>
        </w:rPr>
        <w:t>, Moscou, 28-29 octobre 2011.</w:t>
      </w:r>
    </w:p>
    <w:p w:rsidR="002A3F34" w:rsidRPr="002A3F34" w:rsidRDefault="001040FE" w:rsidP="007A78D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 </w:t>
      </w:r>
      <w:r w:rsidR="002A3F34" w:rsidRPr="002A3F34">
        <w:rPr>
          <w:rFonts w:asciiTheme="minorHAnsi" w:hAnsiTheme="minorHAnsi" w:cs="Arial"/>
        </w:rPr>
        <w:t xml:space="preserve">Les déportés vus depuis la Sibérie: au croisement des entretiens et des sources d'archives », Colloque </w:t>
      </w:r>
      <w:r w:rsidR="002A3F34" w:rsidRPr="001040FE">
        <w:rPr>
          <w:rFonts w:asciiTheme="minorHAnsi" w:hAnsiTheme="minorHAnsi" w:cs="Arial"/>
          <w:i/>
        </w:rPr>
        <w:t>Mémoires européennes du Goulag : Archives et témoignages</w:t>
      </w:r>
      <w:r w:rsidR="002A3F34" w:rsidRPr="002A3F34">
        <w:rPr>
          <w:rFonts w:asciiTheme="minorHAnsi" w:hAnsiTheme="minorHAnsi" w:cs="Arial"/>
        </w:rPr>
        <w:t>, Paris, CNRS/EHESS, 10-11 mars 2011.</w:t>
      </w:r>
    </w:p>
    <w:p w:rsidR="002A3F34" w:rsidRPr="0048280F" w:rsidRDefault="002A3F34" w:rsidP="002A3F34">
      <w:pPr>
        <w:jc w:val="both"/>
        <w:rPr>
          <w:rFonts w:asciiTheme="minorHAnsi" w:hAnsiTheme="minorHAnsi" w:cs="Arial"/>
        </w:rPr>
      </w:pPr>
    </w:p>
    <w:sectPr w:rsidR="002A3F34" w:rsidRPr="0048280F" w:rsidSect="008E6282">
      <w:footerReference w:type="even" r:id="rId15"/>
      <w:footerReference w:type="default" r:id="rId16"/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DB" w:rsidRDefault="007A78DB">
      <w:r>
        <w:separator/>
      </w:r>
    </w:p>
  </w:endnote>
  <w:endnote w:type="continuationSeparator" w:id="0">
    <w:p w:rsidR="007A78DB" w:rsidRDefault="007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B" w:rsidRDefault="004423EB" w:rsidP="00F11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23EB" w:rsidRDefault="004423EB" w:rsidP="00F11116">
    <w:pPr>
      <w:pStyle w:val="Pieddepage"/>
      <w:ind w:right="360"/>
    </w:pPr>
  </w:p>
  <w:p w:rsidR="004423EB" w:rsidRDefault="004423EB"/>
  <w:p w:rsidR="004423EB" w:rsidRDefault="004423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B" w:rsidRDefault="004423EB" w:rsidP="00F11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61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423EB" w:rsidRDefault="004423EB">
    <w:pPr>
      <w:pStyle w:val="Pieddepage"/>
      <w:tabs>
        <w:tab w:val="clear" w:pos="4536"/>
        <w:tab w:val="clear" w:pos="9072"/>
        <w:tab w:val="center" w:pos="5256"/>
        <w:tab w:val="right" w:pos="9792"/>
      </w:tabs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FA618C0" wp14:editId="0210755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0345" cy="138430"/>
              <wp:effectExtent l="0" t="635" r="3175" b="38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3EB" w:rsidRDefault="004423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33.85pt;margin-top:.05pt;width:17.35pt;height:10.9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" stroked="f">
              <v:textbox inset="0,0,0,0">
                <w:txbxContent>
                  <w:p w:rsidR="004423EB" w:rsidRDefault="004423EB"/>
                </w:txbxContent>
              </v:textbox>
              <w10:wrap anchorx="margin"/>
            </v:shape>
          </w:pict>
        </mc:Fallback>
      </mc:AlternateContent>
    </w:r>
  </w:p>
  <w:p w:rsidR="004423EB" w:rsidRDefault="004423EB"/>
  <w:p w:rsidR="004423EB" w:rsidRDefault="004423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16" w:rsidRDefault="00F11116" w:rsidP="00F11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1116" w:rsidRDefault="00F11116" w:rsidP="00F11116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16" w:rsidRDefault="00F11116" w:rsidP="00F11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61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11116" w:rsidRDefault="00F11116">
    <w:pPr>
      <w:pStyle w:val="Pieddepage"/>
      <w:tabs>
        <w:tab w:val="clear" w:pos="4536"/>
        <w:tab w:val="clear" w:pos="9072"/>
        <w:tab w:val="center" w:pos="5256"/>
        <w:tab w:val="right" w:pos="9792"/>
      </w:tabs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D50A2B" wp14:editId="1FF41B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0345" cy="138430"/>
              <wp:effectExtent l="0" t="635" r="3175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116" w:rsidRDefault="00F111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33.85pt;margin-top:.05pt;width:17.35pt;height:10.9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" stroked="f">
              <v:textbox inset="0,0,0,0">
                <w:txbxContent>
                  <w:p w:rsidR="00F11116" w:rsidRDefault="00F1111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DB" w:rsidRDefault="007A78DB">
      <w:r>
        <w:separator/>
      </w:r>
    </w:p>
  </w:footnote>
  <w:footnote w:type="continuationSeparator" w:id="0">
    <w:p w:rsidR="007A78DB" w:rsidRDefault="007A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04C88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1A"/>
    <w:multiLevelType w:val="multilevel"/>
    <w:tmpl w:val="496AEAC0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76D58A5"/>
    <w:multiLevelType w:val="hybridMultilevel"/>
    <w:tmpl w:val="F1D417FA"/>
    <w:lvl w:ilvl="0" w:tplc="9C7004D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628"/>
    <w:multiLevelType w:val="hybridMultilevel"/>
    <w:tmpl w:val="B450D16E"/>
    <w:lvl w:ilvl="0" w:tplc="9C7004D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2E52"/>
    <w:multiLevelType w:val="hybridMultilevel"/>
    <w:tmpl w:val="7B54D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7784052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0682"/>
    <w:multiLevelType w:val="multilevel"/>
    <w:tmpl w:val="D188D6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29E45633"/>
    <w:multiLevelType w:val="multilevel"/>
    <w:tmpl w:val="6CAA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C23"/>
    <w:multiLevelType w:val="multilevel"/>
    <w:tmpl w:val="591E52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584A5EBE"/>
    <w:multiLevelType w:val="hybridMultilevel"/>
    <w:tmpl w:val="C7CC72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0046C4"/>
    <w:multiLevelType w:val="hybridMultilevel"/>
    <w:tmpl w:val="46B8565A"/>
    <w:lvl w:ilvl="0" w:tplc="9C7004D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A2034"/>
    <w:multiLevelType w:val="multilevel"/>
    <w:tmpl w:val="591E52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7F6C3808"/>
    <w:multiLevelType w:val="multilevel"/>
    <w:tmpl w:val="591E52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3"/>
    <w:rsid w:val="00004679"/>
    <w:rsid w:val="00011038"/>
    <w:rsid w:val="000261DF"/>
    <w:rsid w:val="000342F0"/>
    <w:rsid w:val="00061F09"/>
    <w:rsid w:val="000754A0"/>
    <w:rsid w:val="000B1586"/>
    <w:rsid w:val="000B4E0B"/>
    <w:rsid w:val="000C47E1"/>
    <w:rsid w:val="000C48DC"/>
    <w:rsid w:val="000F0779"/>
    <w:rsid w:val="000F25AB"/>
    <w:rsid w:val="001040FE"/>
    <w:rsid w:val="00140330"/>
    <w:rsid w:val="00157627"/>
    <w:rsid w:val="001851F5"/>
    <w:rsid w:val="0019104B"/>
    <w:rsid w:val="001A010A"/>
    <w:rsid w:val="001C4303"/>
    <w:rsid w:val="001D7B31"/>
    <w:rsid w:val="001F07F0"/>
    <w:rsid w:val="001F61B0"/>
    <w:rsid w:val="00235F5F"/>
    <w:rsid w:val="0023785F"/>
    <w:rsid w:val="00267773"/>
    <w:rsid w:val="00275B7A"/>
    <w:rsid w:val="002834EF"/>
    <w:rsid w:val="002840B9"/>
    <w:rsid w:val="00286E0B"/>
    <w:rsid w:val="002A3F34"/>
    <w:rsid w:val="00320CAB"/>
    <w:rsid w:val="003223DD"/>
    <w:rsid w:val="0034186F"/>
    <w:rsid w:val="00347C6F"/>
    <w:rsid w:val="00355ACB"/>
    <w:rsid w:val="00376AC1"/>
    <w:rsid w:val="003B1DA1"/>
    <w:rsid w:val="003D6A95"/>
    <w:rsid w:val="003F1FB7"/>
    <w:rsid w:val="00421031"/>
    <w:rsid w:val="00432F72"/>
    <w:rsid w:val="0043371E"/>
    <w:rsid w:val="004421BE"/>
    <w:rsid w:val="004423EB"/>
    <w:rsid w:val="00447ECB"/>
    <w:rsid w:val="00464EFC"/>
    <w:rsid w:val="004731D5"/>
    <w:rsid w:val="0048280F"/>
    <w:rsid w:val="00487747"/>
    <w:rsid w:val="004A02B3"/>
    <w:rsid w:val="004A14E4"/>
    <w:rsid w:val="004A1736"/>
    <w:rsid w:val="004E64E3"/>
    <w:rsid w:val="004F6509"/>
    <w:rsid w:val="005222C9"/>
    <w:rsid w:val="005413F4"/>
    <w:rsid w:val="00542CA4"/>
    <w:rsid w:val="005477AC"/>
    <w:rsid w:val="00564324"/>
    <w:rsid w:val="00572DA4"/>
    <w:rsid w:val="00573FFC"/>
    <w:rsid w:val="00582A3E"/>
    <w:rsid w:val="005916BF"/>
    <w:rsid w:val="005A03B3"/>
    <w:rsid w:val="005D64B4"/>
    <w:rsid w:val="005E511D"/>
    <w:rsid w:val="00625DDD"/>
    <w:rsid w:val="00632066"/>
    <w:rsid w:val="00645B8C"/>
    <w:rsid w:val="00651F84"/>
    <w:rsid w:val="00663BFD"/>
    <w:rsid w:val="006711C6"/>
    <w:rsid w:val="006F77E4"/>
    <w:rsid w:val="0070161B"/>
    <w:rsid w:val="007060CC"/>
    <w:rsid w:val="00736E4A"/>
    <w:rsid w:val="00743E64"/>
    <w:rsid w:val="0075108F"/>
    <w:rsid w:val="0076428F"/>
    <w:rsid w:val="00772A19"/>
    <w:rsid w:val="00783151"/>
    <w:rsid w:val="007A05A1"/>
    <w:rsid w:val="007A78DB"/>
    <w:rsid w:val="007F3690"/>
    <w:rsid w:val="007F60CA"/>
    <w:rsid w:val="008107F9"/>
    <w:rsid w:val="00824910"/>
    <w:rsid w:val="00873689"/>
    <w:rsid w:val="0087711A"/>
    <w:rsid w:val="0088593A"/>
    <w:rsid w:val="008860D8"/>
    <w:rsid w:val="00892511"/>
    <w:rsid w:val="008C09E1"/>
    <w:rsid w:val="008C177B"/>
    <w:rsid w:val="008E3ACF"/>
    <w:rsid w:val="008E3C58"/>
    <w:rsid w:val="008E4CE9"/>
    <w:rsid w:val="008E5331"/>
    <w:rsid w:val="008E5733"/>
    <w:rsid w:val="008E6282"/>
    <w:rsid w:val="008F5B39"/>
    <w:rsid w:val="00924876"/>
    <w:rsid w:val="00984838"/>
    <w:rsid w:val="00990616"/>
    <w:rsid w:val="0099264E"/>
    <w:rsid w:val="00992837"/>
    <w:rsid w:val="00992FFB"/>
    <w:rsid w:val="00996497"/>
    <w:rsid w:val="009C284C"/>
    <w:rsid w:val="009D194A"/>
    <w:rsid w:val="009F4CF4"/>
    <w:rsid w:val="00A0219B"/>
    <w:rsid w:val="00A34661"/>
    <w:rsid w:val="00A52B26"/>
    <w:rsid w:val="00A55C0B"/>
    <w:rsid w:val="00A605A2"/>
    <w:rsid w:val="00A63B18"/>
    <w:rsid w:val="00AA3E68"/>
    <w:rsid w:val="00AC74C6"/>
    <w:rsid w:val="00AD3AB5"/>
    <w:rsid w:val="00AD608E"/>
    <w:rsid w:val="00B250C6"/>
    <w:rsid w:val="00B31DDC"/>
    <w:rsid w:val="00B73784"/>
    <w:rsid w:val="00B75F08"/>
    <w:rsid w:val="00B80425"/>
    <w:rsid w:val="00BC075E"/>
    <w:rsid w:val="00BC78DC"/>
    <w:rsid w:val="00BD04FE"/>
    <w:rsid w:val="00BF09FF"/>
    <w:rsid w:val="00BF133E"/>
    <w:rsid w:val="00BF449F"/>
    <w:rsid w:val="00C11039"/>
    <w:rsid w:val="00C81F0B"/>
    <w:rsid w:val="00CA4180"/>
    <w:rsid w:val="00CB223F"/>
    <w:rsid w:val="00CD4BC2"/>
    <w:rsid w:val="00D1261A"/>
    <w:rsid w:val="00D220D7"/>
    <w:rsid w:val="00D313E5"/>
    <w:rsid w:val="00D469A6"/>
    <w:rsid w:val="00D5270F"/>
    <w:rsid w:val="00D71239"/>
    <w:rsid w:val="00D80073"/>
    <w:rsid w:val="00DB2FBB"/>
    <w:rsid w:val="00DC67B3"/>
    <w:rsid w:val="00DE021C"/>
    <w:rsid w:val="00DF0862"/>
    <w:rsid w:val="00E51E63"/>
    <w:rsid w:val="00E63C9B"/>
    <w:rsid w:val="00E8694B"/>
    <w:rsid w:val="00E91C5B"/>
    <w:rsid w:val="00EC7926"/>
    <w:rsid w:val="00ED66B6"/>
    <w:rsid w:val="00F11116"/>
    <w:rsid w:val="00F20D95"/>
    <w:rsid w:val="00F22C4F"/>
    <w:rsid w:val="00F73525"/>
    <w:rsid w:val="00F806E4"/>
    <w:rsid w:val="00F85910"/>
    <w:rsid w:val="00F860C6"/>
    <w:rsid w:val="00F91630"/>
    <w:rsid w:val="00FA72FB"/>
    <w:rsid w:val="00FC5475"/>
    <w:rsid w:val="00FE0D11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67773"/>
    <w:pPr>
      <w:keepNext/>
      <w:numPr>
        <w:numId w:val="3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E63C9B"/>
    <w:pPr>
      <w:keepNext/>
      <w:spacing w:before="600" w:after="360"/>
      <w:jc w:val="both"/>
      <w:outlineLvl w:val="1"/>
    </w:pPr>
    <w:rPr>
      <w:rFonts w:asciiTheme="minorHAnsi" w:hAnsiTheme="minorHAnsi" w:cs="Arial"/>
      <w:b/>
      <w:bCs/>
      <w:i/>
      <w:iC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3F1FB7"/>
    <w:pPr>
      <w:keepNext/>
      <w:numPr>
        <w:ilvl w:val="2"/>
        <w:numId w:val="3"/>
      </w:numPr>
      <w:tabs>
        <w:tab w:val="left" w:pos="567"/>
      </w:tabs>
      <w:spacing w:before="360" w:after="120" w:line="360" w:lineRule="auto"/>
      <w:outlineLvl w:val="2"/>
    </w:pPr>
    <w:rPr>
      <w:rFonts w:asciiTheme="minorHAnsi" w:hAnsiTheme="minorHAnsi"/>
      <w:b/>
      <w:bCs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3E64"/>
    <w:pPr>
      <w:keepNext/>
      <w:keepLines/>
      <w:spacing w:before="240" w:after="240"/>
      <w:outlineLvl w:val="3"/>
    </w:pPr>
    <w:rPr>
      <w:rFonts w:asciiTheme="minorHAnsi" w:eastAsiaTheme="majorEastAsia" w:hAnsiTheme="min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773"/>
    <w:pPr>
      <w:keepNext/>
      <w:numPr>
        <w:ilvl w:val="4"/>
        <w:numId w:val="3"/>
      </w:numPr>
      <w:spacing w:line="360" w:lineRule="auto"/>
      <w:jc w:val="center"/>
      <w:outlineLvl w:val="4"/>
    </w:pPr>
    <w:rPr>
      <w:b/>
      <w:bCs/>
      <w:i/>
      <w:iCs/>
      <w:sz w:val="24"/>
      <w:szCs w:val="24"/>
      <w:lang w:val="ru-RU"/>
    </w:rPr>
  </w:style>
  <w:style w:type="paragraph" w:styleId="Titre6">
    <w:name w:val="heading 6"/>
    <w:basedOn w:val="Normal"/>
    <w:next w:val="Normal"/>
    <w:link w:val="Titre6Car"/>
    <w:uiPriority w:val="9"/>
    <w:qFormat/>
    <w:rsid w:val="00267773"/>
    <w:pPr>
      <w:keepNext/>
      <w:numPr>
        <w:ilvl w:val="5"/>
        <w:numId w:val="3"/>
      </w:numPr>
      <w:tabs>
        <w:tab w:val="left" w:pos="1418"/>
      </w:tabs>
      <w:spacing w:line="360" w:lineRule="auto"/>
      <w:jc w:val="both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7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63C9B"/>
    <w:rPr>
      <w:rFonts w:eastAsia="Times New Roman" w:cs="Arial"/>
      <w:b/>
      <w:bCs/>
      <w:i/>
      <w:iCs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3F1FB7"/>
    <w:rPr>
      <w:rFonts w:eastAsia="Times New Roman" w:cs="Times New Roman"/>
      <w:b/>
      <w:bCs/>
      <w:i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267773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ar-SA"/>
    </w:rPr>
  </w:style>
  <w:style w:type="character" w:customStyle="1" w:styleId="Titre6Car">
    <w:name w:val="Titre 6 Car"/>
    <w:basedOn w:val="Policepardfaut"/>
    <w:link w:val="Titre6"/>
    <w:uiPriority w:val="9"/>
    <w:rsid w:val="00267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267773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26777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67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2677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677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ces">
    <w:name w:val="puces"/>
    <w:basedOn w:val="Normal"/>
    <w:rsid w:val="00267773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26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2C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2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743E64"/>
    <w:rPr>
      <w:rFonts w:eastAsiaTheme="majorEastAsia" w:cstheme="majorBidi"/>
      <w:b/>
      <w:bCs/>
      <w:i/>
      <w:iCs/>
      <w:sz w:val="24"/>
      <w:szCs w:val="20"/>
      <w:lang w:eastAsia="ar-SA"/>
    </w:rPr>
  </w:style>
  <w:style w:type="character" w:customStyle="1" w:styleId="apple-converted-space">
    <w:name w:val="apple-converted-space"/>
    <w:basedOn w:val="Policepardfaut"/>
    <w:rsid w:val="0044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67773"/>
    <w:pPr>
      <w:keepNext/>
      <w:numPr>
        <w:numId w:val="3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E63C9B"/>
    <w:pPr>
      <w:keepNext/>
      <w:spacing w:before="600" w:after="360"/>
      <w:jc w:val="both"/>
      <w:outlineLvl w:val="1"/>
    </w:pPr>
    <w:rPr>
      <w:rFonts w:asciiTheme="minorHAnsi" w:hAnsiTheme="minorHAnsi" w:cs="Arial"/>
      <w:b/>
      <w:bCs/>
      <w:i/>
      <w:iC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3F1FB7"/>
    <w:pPr>
      <w:keepNext/>
      <w:numPr>
        <w:ilvl w:val="2"/>
        <w:numId w:val="3"/>
      </w:numPr>
      <w:tabs>
        <w:tab w:val="left" w:pos="567"/>
      </w:tabs>
      <w:spacing w:before="360" w:after="120" w:line="360" w:lineRule="auto"/>
      <w:outlineLvl w:val="2"/>
    </w:pPr>
    <w:rPr>
      <w:rFonts w:asciiTheme="minorHAnsi" w:hAnsiTheme="minorHAnsi"/>
      <w:b/>
      <w:bCs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3E64"/>
    <w:pPr>
      <w:keepNext/>
      <w:keepLines/>
      <w:spacing w:before="240" w:after="240"/>
      <w:outlineLvl w:val="3"/>
    </w:pPr>
    <w:rPr>
      <w:rFonts w:asciiTheme="minorHAnsi" w:eastAsiaTheme="majorEastAsia" w:hAnsiTheme="min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773"/>
    <w:pPr>
      <w:keepNext/>
      <w:numPr>
        <w:ilvl w:val="4"/>
        <w:numId w:val="3"/>
      </w:numPr>
      <w:spacing w:line="360" w:lineRule="auto"/>
      <w:jc w:val="center"/>
      <w:outlineLvl w:val="4"/>
    </w:pPr>
    <w:rPr>
      <w:b/>
      <w:bCs/>
      <w:i/>
      <w:iCs/>
      <w:sz w:val="24"/>
      <w:szCs w:val="24"/>
      <w:lang w:val="ru-RU"/>
    </w:rPr>
  </w:style>
  <w:style w:type="paragraph" w:styleId="Titre6">
    <w:name w:val="heading 6"/>
    <w:basedOn w:val="Normal"/>
    <w:next w:val="Normal"/>
    <w:link w:val="Titre6Car"/>
    <w:uiPriority w:val="9"/>
    <w:qFormat/>
    <w:rsid w:val="00267773"/>
    <w:pPr>
      <w:keepNext/>
      <w:numPr>
        <w:ilvl w:val="5"/>
        <w:numId w:val="3"/>
      </w:numPr>
      <w:tabs>
        <w:tab w:val="left" w:pos="1418"/>
      </w:tabs>
      <w:spacing w:line="360" w:lineRule="auto"/>
      <w:jc w:val="both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7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63C9B"/>
    <w:rPr>
      <w:rFonts w:eastAsia="Times New Roman" w:cs="Arial"/>
      <w:b/>
      <w:bCs/>
      <w:i/>
      <w:iCs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3F1FB7"/>
    <w:rPr>
      <w:rFonts w:eastAsia="Times New Roman" w:cs="Times New Roman"/>
      <w:b/>
      <w:bCs/>
      <w:i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267773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ar-SA"/>
    </w:rPr>
  </w:style>
  <w:style w:type="character" w:customStyle="1" w:styleId="Titre6Car">
    <w:name w:val="Titre 6 Car"/>
    <w:basedOn w:val="Policepardfaut"/>
    <w:link w:val="Titre6"/>
    <w:uiPriority w:val="9"/>
    <w:rsid w:val="00267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267773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26777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67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2677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677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ces">
    <w:name w:val="puces"/>
    <w:basedOn w:val="Normal"/>
    <w:rsid w:val="00267773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26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2C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2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743E64"/>
    <w:rPr>
      <w:rFonts w:eastAsiaTheme="majorEastAsia" w:cstheme="majorBidi"/>
      <w:b/>
      <w:bCs/>
      <w:i/>
      <w:iCs/>
      <w:sz w:val="24"/>
      <w:szCs w:val="20"/>
      <w:lang w:eastAsia="ar-SA"/>
    </w:rPr>
  </w:style>
  <w:style w:type="character" w:customStyle="1" w:styleId="apple-converted-space">
    <w:name w:val="apple-converted-space"/>
    <w:basedOn w:val="Policepardfaut"/>
    <w:rsid w:val="0044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ipss.revues.org/410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bsfr.ru/f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litika.io/fr/notice/passe-trop-proche-ou-trop-eloigne-centenaire-russ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ustova@unistra.f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adiojudaicastrasbourg.fr/podcasts/sciences-magazine/sciences-magazine-2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3894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22</cp:revision>
  <cp:lastPrinted>2018-12-12T14:26:00Z</cp:lastPrinted>
  <dcterms:created xsi:type="dcterms:W3CDTF">2018-12-12T14:15:00Z</dcterms:created>
  <dcterms:modified xsi:type="dcterms:W3CDTF">2019-10-04T17:20:00Z</dcterms:modified>
</cp:coreProperties>
</file>